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23" w:rsidRDefault="00585B23" w:rsidP="00585B23">
      <w:pPr>
        <w:jc w:val="center"/>
        <w:rPr>
          <w:b/>
        </w:rPr>
      </w:pPr>
      <w:r>
        <w:rPr>
          <w:b/>
        </w:rPr>
        <w:t xml:space="preserve">Homework 7, Chapter 8, Due </w:t>
      </w:r>
      <w:r w:rsidR="00816EE0">
        <w:rPr>
          <w:b/>
        </w:rPr>
        <w:t>Feb. 22, 2016</w:t>
      </w:r>
      <w:r>
        <w:rPr>
          <w:b/>
        </w:rPr>
        <w:t xml:space="preserve"> </w:t>
      </w:r>
      <w:bookmarkStart w:id="0" w:name="_GoBack"/>
      <w:bookmarkEnd w:id="0"/>
    </w:p>
    <w:p w:rsidR="00044DBF" w:rsidRDefault="00585B23" w:rsidP="00585B23">
      <w:pPr>
        <w:rPr>
          <w:b/>
        </w:rPr>
      </w:pPr>
      <w:r>
        <w:rPr>
          <w:b/>
        </w:rPr>
        <w:t xml:space="preserve">Kittel, Chap. 8, </w:t>
      </w:r>
    </w:p>
    <w:p w:rsidR="00585B23" w:rsidRDefault="00585B23" w:rsidP="00585B23">
      <w:pPr>
        <w:rPr>
          <w:b/>
        </w:rPr>
      </w:pPr>
      <w:proofErr w:type="gramStart"/>
      <w:r>
        <w:rPr>
          <w:b/>
        </w:rPr>
        <w:t>problems</w:t>
      </w:r>
      <w:proofErr w:type="gramEnd"/>
      <w:r>
        <w:rPr>
          <w:b/>
        </w:rPr>
        <w:t xml:space="preserve"> 1 and 2.</w:t>
      </w:r>
    </w:p>
    <w:p w:rsidR="00585B23" w:rsidRDefault="00585B23" w:rsidP="00585B23">
      <w:pPr>
        <w:rPr>
          <w:b/>
        </w:rPr>
      </w:pPr>
    </w:p>
    <w:p w:rsidR="00044DBF" w:rsidRDefault="00585B23" w:rsidP="00585B23">
      <w:pPr>
        <w:autoSpaceDE w:val="0"/>
        <w:autoSpaceDN w:val="0"/>
        <w:adjustRightInd w:val="0"/>
        <w:rPr>
          <w:rFonts w:ascii="CMR12" w:hAnsi="CMR12" w:cs="CMR12"/>
        </w:rPr>
      </w:pPr>
      <w:r>
        <w:rPr>
          <w:b/>
        </w:rPr>
        <w:t xml:space="preserve">Problem 3:  </w:t>
      </w:r>
      <w:r w:rsidRPr="00044DBF">
        <w:t>Use</w:t>
      </w:r>
      <w:r>
        <w:rPr>
          <w:b/>
        </w:rPr>
        <w:t xml:space="preserve"> </w:t>
      </w:r>
      <w:r>
        <w:rPr>
          <w:rFonts w:ascii="CMMI12" w:hAnsi="CMMI12" w:cs="CMMI12"/>
        </w:rPr>
        <w:t xml:space="preserve"> </w:t>
      </w:r>
      <w:r>
        <w:rPr>
          <w:rFonts w:ascii="CMMI12" w:hAnsi="CMMI12" w:cs="CMMI12"/>
        </w:rPr>
        <w:sym w:font="Symbol" w:char="F073"/>
      </w:r>
      <w:r>
        <w:rPr>
          <w:rFonts w:ascii="CMMI12" w:hAnsi="CMMI12" w:cs="CMMI12"/>
        </w:rPr>
        <w:t xml:space="preserve">  </w:t>
      </w:r>
      <w:r>
        <w:rPr>
          <w:rFonts w:ascii="CMR12" w:hAnsi="CMR12" w:cs="CMR12"/>
        </w:rPr>
        <w:t xml:space="preserve">= </w:t>
      </w:r>
      <w:proofErr w:type="spellStart"/>
      <w:r>
        <w:rPr>
          <w:rFonts w:ascii="CMMI12" w:hAnsi="CMMI12" w:cs="CMMI12"/>
        </w:rPr>
        <w:t>μ</w:t>
      </w:r>
      <w:r>
        <w:rPr>
          <w:rFonts w:ascii="CMMI8" w:hAnsi="CMMI8" w:cs="CMMI8"/>
          <w:sz w:val="16"/>
          <w:szCs w:val="16"/>
        </w:rPr>
        <w:t>e</w:t>
      </w:r>
      <w:r>
        <w:rPr>
          <w:rFonts w:ascii="CMMI12" w:hAnsi="CMMI12" w:cs="CMMI12"/>
        </w:rPr>
        <w:t>ne</w:t>
      </w:r>
      <w:proofErr w:type="spellEnd"/>
      <w:r>
        <w:rPr>
          <w:rFonts w:ascii="CMMI12" w:hAnsi="CMMI12" w:cs="CMMI12"/>
        </w:rPr>
        <w:t xml:space="preserve"> and remembering how to go from resistance, R, </w:t>
      </w:r>
      <w:proofErr w:type="gramStart"/>
      <w:r>
        <w:rPr>
          <w:rFonts w:ascii="CMMI12" w:hAnsi="CMMI12" w:cs="CMMI12"/>
        </w:rPr>
        <w:t xml:space="preserve">to </w:t>
      </w:r>
      <w:proofErr w:type="gramEnd"/>
      <w:r>
        <w:rPr>
          <w:rFonts w:ascii="CMMI12" w:hAnsi="CMMI12" w:cs="CMMI12"/>
        </w:rPr>
        <w:sym w:font="Symbol" w:char="F072"/>
      </w:r>
      <w:r>
        <w:rPr>
          <w:rFonts w:ascii="CMMI12" w:hAnsi="CMMI12" w:cs="CMMI12"/>
        </w:rPr>
        <w:t>, the resistivity (A is the cross sectional area, ‘l’ is the length between contacts, and R=</w:t>
      </w:r>
      <w:r>
        <w:rPr>
          <w:rFonts w:ascii="CMMI12" w:hAnsi="CMMI12" w:cs="CMMI12"/>
        </w:rPr>
        <w:sym w:font="Symbol" w:char="F072"/>
      </w:r>
      <w:r>
        <w:rPr>
          <w:rFonts w:ascii="CMMI12" w:hAnsi="CMMI12" w:cs="CMMI12"/>
        </w:rPr>
        <w:t xml:space="preserve">A/l) </w:t>
      </w:r>
      <w:r>
        <w:rPr>
          <w:rFonts w:ascii="CMR12" w:hAnsi="CMR12" w:cs="CMR12"/>
        </w:rPr>
        <w:t xml:space="preserve">Electrical current of 6.4 </w:t>
      </w:r>
      <w:r>
        <w:rPr>
          <w:rFonts w:ascii="CMMI12" w:hAnsi="CMMI12" w:cs="CMMI12"/>
        </w:rPr>
        <w:t xml:space="preserve">mA </w:t>
      </w:r>
      <w:r>
        <w:rPr>
          <w:rFonts w:ascii="CMR12" w:hAnsi="CMR12" w:cs="CMR12"/>
        </w:rPr>
        <w:t xml:space="preserve">is passed through a 10 </w:t>
      </w:r>
      <w:r>
        <w:rPr>
          <w:rFonts w:ascii="CMMI12" w:hAnsi="CMMI12" w:cs="CMMI12"/>
        </w:rPr>
        <w:t xml:space="preserve">mm </w:t>
      </w:r>
      <w:r>
        <w:rPr>
          <w:rFonts w:ascii="CMR12" w:hAnsi="CMR12" w:cs="CMR12"/>
        </w:rPr>
        <w:t xml:space="preserve">cube of germanium when 10 </w:t>
      </w:r>
      <w:r>
        <w:rPr>
          <w:rFonts w:ascii="CMMI12" w:hAnsi="CMMI12" w:cs="CMMI12"/>
        </w:rPr>
        <w:t xml:space="preserve">mV </w:t>
      </w:r>
      <w:r>
        <w:rPr>
          <w:rFonts w:ascii="CMR12" w:hAnsi="CMR12" w:cs="CMR12"/>
        </w:rPr>
        <w:t>is applied between two parallel faces. Assuming that the charge carriers are electrons that</w:t>
      </w:r>
      <w:r w:rsidR="00044DBF">
        <w:rPr>
          <w:rFonts w:ascii="CMMI12" w:hAnsi="CMMI12" w:cs="CMMI12"/>
        </w:rPr>
        <w:t xml:space="preserve"> </w:t>
      </w:r>
      <w:r>
        <w:rPr>
          <w:rFonts w:ascii="CMR12" w:hAnsi="CMR12" w:cs="CMR12"/>
        </w:rPr>
        <w:t xml:space="preserve">have a mobility of 0.39 </w:t>
      </w:r>
      <w:r>
        <w:rPr>
          <w:rFonts w:ascii="CMMI12" w:hAnsi="CMMI12" w:cs="CMMI12"/>
        </w:rPr>
        <w:t>m</w:t>
      </w:r>
      <w:r w:rsidR="00044DBF">
        <w:rPr>
          <w:rFonts w:ascii="CMMI12" w:hAnsi="CMMI12" w:cs="CMMI12"/>
          <w:vertAlign w:val="superscript"/>
        </w:rPr>
        <w:t>2</w:t>
      </w:r>
      <w:r w:rsidR="00044DBF">
        <w:rPr>
          <w:rFonts w:ascii="CMMI12" w:hAnsi="CMMI12" w:cs="CMMI12"/>
        </w:rPr>
        <w:t>/</w:t>
      </w:r>
      <w:r w:rsidR="00044DBF">
        <w:rPr>
          <w:rFonts w:ascii="CMR8" w:hAnsi="CMR8" w:cs="CMR8"/>
          <w:sz w:val="16"/>
          <w:szCs w:val="16"/>
        </w:rPr>
        <w:t xml:space="preserve"> </w:t>
      </w:r>
      <w:r>
        <w:rPr>
          <w:rFonts w:ascii="CMMI12" w:hAnsi="CMMI12" w:cs="CMMI12"/>
        </w:rPr>
        <w:t>V</w:t>
      </w:r>
      <w:r w:rsidR="00044DBF">
        <w:rPr>
          <w:rFonts w:ascii="CMMI12" w:hAnsi="CMMI12" w:cs="CMMI12"/>
        </w:rPr>
        <w:t>-</w:t>
      </w:r>
      <w:r>
        <w:rPr>
          <w:rFonts w:ascii="CMMI12" w:hAnsi="CMMI12" w:cs="CMMI12"/>
        </w:rPr>
        <w:t>sec</w:t>
      </w:r>
      <w:r>
        <w:rPr>
          <w:rFonts w:ascii="CMR12" w:hAnsi="CMR12" w:cs="CMR12"/>
        </w:rPr>
        <w:t xml:space="preserve">, </w:t>
      </w:r>
    </w:p>
    <w:p w:rsidR="00044DBF" w:rsidRPr="00044DBF" w:rsidRDefault="00044DBF" w:rsidP="00044D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MMI12" w:hAnsi="CMMI12" w:cs="CMMI12"/>
        </w:rPr>
      </w:pPr>
      <w:r>
        <w:rPr>
          <w:rFonts w:ascii="CMR12" w:hAnsi="CMR12" w:cs="CMR12"/>
        </w:rPr>
        <w:t xml:space="preserve"> </w:t>
      </w:r>
      <w:proofErr w:type="gramStart"/>
      <w:r w:rsidR="00585B23" w:rsidRPr="00044DBF">
        <w:rPr>
          <w:rFonts w:ascii="CMR12" w:hAnsi="CMR12" w:cs="CMR12"/>
        </w:rPr>
        <w:t>calculate</w:t>
      </w:r>
      <w:proofErr w:type="gramEnd"/>
      <w:r w:rsidR="00585B23" w:rsidRPr="00044DBF">
        <w:rPr>
          <w:rFonts w:ascii="CMR12" w:hAnsi="CMR12" w:cs="CMR12"/>
        </w:rPr>
        <w:t xml:space="preserve"> the density of carriers. </w:t>
      </w:r>
    </w:p>
    <w:p w:rsidR="00585B23" w:rsidRPr="00044DBF" w:rsidRDefault="00044DBF" w:rsidP="00585B2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MMI12" w:hAnsi="CMMI12" w:cs="CMMI12"/>
        </w:rPr>
      </w:pPr>
      <w:r>
        <w:rPr>
          <w:rFonts w:ascii="CMR12" w:hAnsi="CMR12" w:cs="CMR12"/>
        </w:rPr>
        <w:t xml:space="preserve"> </w:t>
      </w:r>
      <w:r w:rsidR="00585B23" w:rsidRPr="00044DBF">
        <w:rPr>
          <w:rFonts w:ascii="CMR12" w:hAnsi="CMR12" w:cs="CMR12"/>
        </w:rPr>
        <w:t>What is the relaxation</w:t>
      </w:r>
      <w:r>
        <w:rPr>
          <w:rFonts w:ascii="CMR12" w:hAnsi="CMR12" w:cs="CMR12"/>
        </w:rPr>
        <w:t xml:space="preserve"> </w:t>
      </w:r>
      <w:r w:rsidR="00585B23" w:rsidRPr="00044DBF">
        <w:rPr>
          <w:rFonts w:ascii="CMR12" w:hAnsi="CMR12" w:cs="CMR12"/>
        </w:rPr>
        <w:t xml:space="preserve">time </w:t>
      </w:r>
      <w:r>
        <w:rPr>
          <w:rFonts w:ascii="CMMI12" w:hAnsi="CMMI12" w:cs="CMMI12"/>
        </w:rPr>
        <w:sym w:font="Symbol" w:char="F074"/>
      </w:r>
      <w:r w:rsidR="00585B23" w:rsidRPr="00044DBF">
        <w:rPr>
          <w:rFonts w:ascii="CMMI12" w:hAnsi="CMMI12" w:cs="CMMI12"/>
        </w:rPr>
        <w:t xml:space="preserve"> </w:t>
      </w:r>
      <w:r w:rsidR="00585B23" w:rsidRPr="00044DBF">
        <w:rPr>
          <w:rFonts w:ascii="CMR12" w:hAnsi="CMR12" w:cs="CMR12"/>
        </w:rPr>
        <w:t>if the electron effective mass is 0</w:t>
      </w:r>
      <w:r w:rsidR="00585B23" w:rsidRPr="00044DBF">
        <w:rPr>
          <w:rFonts w:ascii="CMMI12" w:hAnsi="CMMI12" w:cs="CMMI12"/>
        </w:rPr>
        <w:t>.</w:t>
      </w:r>
      <w:r w:rsidR="00585B23" w:rsidRPr="00044DBF">
        <w:rPr>
          <w:rFonts w:ascii="CMR12" w:hAnsi="CMR12" w:cs="CMR12"/>
        </w:rPr>
        <w:t>12</w:t>
      </w:r>
      <w:r w:rsidR="00585B23" w:rsidRPr="00044DBF">
        <w:rPr>
          <w:rFonts w:ascii="CMMI12" w:hAnsi="CMMI12" w:cs="CMMI12"/>
        </w:rPr>
        <w:t>m</w:t>
      </w:r>
      <w:r w:rsidR="00585B23" w:rsidRPr="00044DBF">
        <w:rPr>
          <w:rFonts w:ascii="CMMI8" w:hAnsi="CMMI8" w:cs="CMMI8"/>
          <w:sz w:val="16"/>
          <w:szCs w:val="16"/>
        </w:rPr>
        <w:t>e</w:t>
      </w:r>
      <w:r w:rsidR="00585B23" w:rsidRPr="00044DBF">
        <w:rPr>
          <w:rFonts w:ascii="CMR12" w:hAnsi="CMR12" w:cs="CMR12"/>
        </w:rPr>
        <w:t>?</w:t>
      </w:r>
    </w:p>
    <w:sectPr w:rsidR="00585B23" w:rsidRPr="00044D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M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MI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803A9"/>
    <w:multiLevelType w:val="hybridMultilevel"/>
    <w:tmpl w:val="538472B0"/>
    <w:lvl w:ilvl="0" w:tplc="4A4CD7DA">
      <w:start w:val="1"/>
      <w:numFmt w:val="lowerLetter"/>
      <w:lvlText w:val="%1.)"/>
      <w:lvlJc w:val="left"/>
      <w:pPr>
        <w:ind w:left="720" w:hanging="360"/>
      </w:pPr>
      <w:rPr>
        <w:rFonts w:ascii="CMR12" w:hAnsi="CMR12" w:cs="CMR1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23"/>
    <w:rsid w:val="0000278D"/>
    <w:rsid w:val="00016130"/>
    <w:rsid w:val="00022ECA"/>
    <w:rsid w:val="00044DBF"/>
    <w:rsid w:val="0007131C"/>
    <w:rsid w:val="00074C3A"/>
    <w:rsid w:val="000A1470"/>
    <w:rsid w:val="000A580E"/>
    <w:rsid w:val="00140D59"/>
    <w:rsid w:val="002C5DAB"/>
    <w:rsid w:val="00354902"/>
    <w:rsid w:val="00396C70"/>
    <w:rsid w:val="003F0758"/>
    <w:rsid w:val="003F6308"/>
    <w:rsid w:val="0047660B"/>
    <w:rsid w:val="005014EF"/>
    <w:rsid w:val="00534BE7"/>
    <w:rsid w:val="00585B23"/>
    <w:rsid w:val="0060143E"/>
    <w:rsid w:val="00816EE0"/>
    <w:rsid w:val="00A854E5"/>
    <w:rsid w:val="00AC7C7C"/>
    <w:rsid w:val="00B836CF"/>
    <w:rsid w:val="00BF3FFA"/>
    <w:rsid w:val="00C0361A"/>
    <w:rsid w:val="00C308CF"/>
    <w:rsid w:val="00CB086B"/>
    <w:rsid w:val="00CF2B4C"/>
    <w:rsid w:val="00D30D71"/>
    <w:rsid w:val="00D95D69"/>
    <w:rsid w:val="00DF4415"/>
    <w:rsid w:val="00E14DBE"/>
    <w:rsid w:val="00E30336"/>
    <w:rsid w:val="00F3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EBC2E-0F88-44EC-B32E-B10AF508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777F5-6249-4F8B-8836-B14884BE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Physics, University of Florida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Stewart,Gregory R</dc:creator>
  <cp:keywords/>
  <dc:description/>
  <cp:lastModifiedBy>Stewart,Gregory R</cp:lastModifiedBy>
  <cp:revision>2</cp:revision>
  <dcterms:created xsi:type="dcterms:W3CDTF">2016-02-15T15:26:00Z</dcterms:created>
  <dcterms:modified xsi:type="dcterms:W3CDTF">2016-02-15T15:26:00Z</dcterms:modified>
</cp:coreProperties>
</file>