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60AB">
      <w:pPr>
        <w:pStyle w:val="Heading1"/>
      </w:pPr>
      <w:r>
        <w:t>Documents</w:t>
      </w:r>
    </w:p>
    <w:p w:rsidR="00000000" w:rsidRDefault="003F60AB">
      <w:pPr>
        <w:pStyle w:val="NoSpacing"/>
      </w:pPr>
      <w:hyperlink r:id="rId4" w:history="1">
        <w:r>
          <w:rPr>
            <w:rStyle w:val="Hyperlink"/>
          </w:rPr>
          <w:t>NumericalFirstDerivatives.docx</w:t>
        </w:r>
      </w:hyperlink>
      <w:r>
        <w:t xml:space="preserve"> </w:t>
      </w:r>
      <w:hyperlink r:id="rId5" w:history="1">
        <w:r>
          <w:rPr>
            <w:rStyle w:val="Hyperlink"/>
          </w:rPr>
          <w:t>.xml</w:t>
        </w:r>
      </w:hyperlink>
      <w:r>
        <w:t xml:space="preserve">  </w:t>
      </w:r>
      <w:r>
        <w:sym w:font="Wingdings" w:char="00DF"/>
      </w:r>
      <w:r>
        <w:t xml:space="preserve">size of </w:t>
      </w:r>
      <w:r>
        <w:rPr>
          <w:rFonts w:ascii="Cambria Math" w:hAnsi="Cambria Math"/>
        </w:rPr>
        <w:t>δ</w:t>
      </w:r>
      <w:r>
        <w:t xml:space="preserve"> to use for (f(</w:t>
      </w:r>
      <w:proofErr w:type="spellStart"/>
      <w:r>
        <w:t>x+</w:t>
      </w:r>
      <w:r>
        <w:rPr>
          <w:rFonts w:ascii="Cambria Math" w:hAnsi="Cambria Math"/>
        </w:rPr>
        <w:t>δ</w:t>
      </w:r>
      <w:proofErr w:type="spellEnd"/>
      <w:r>
        <w:t>)-f(x-</w:t>
      </w:r>
      <w:r>
        <w:rPr>
          <w:rFonts w:ascii="Cambria Math" w:hAnsi="Cambria Math"/>
        </w:rPr>
        <w:t>δ</w:t>
      </w:r>
      <w:r>
        <w:t>))</w:t>
      </w:r>
      <w:proofErr w:type="gramStart"/>
      <w:r>
        <w:t>/(</w:t>
      </w:r>
      <w:proofErr w:type="gramEnd"/>
      <w:r>
        <w:t>2</w:t>
      </w:r>
      <w:r>
        <w:rPr>
          <w:rFonts w:ascii="Cambria Math" w:hAnsi="Cambria Math"/>
        </w:rPr>
        <w:t>δ</w:t>
      </w:r>
      <w:r>
        <w:t>)</w:t>
      </w:r>
    </w:p>
    <w:p w:rsidR="00000000" w:rsidRDefault="003F60AB">
      <w:pPr>
        <w:pStyle w:val="NoSpacing"/>
        <w:rPr>
          <w:vertAlign w:val="superscript"/>
        </w:rPr>
      </w:pPr>
      <w:hyperlink r:id="rId6" w:history="1">
        <w:r>
          <w:rPr>
            <w:rStyle w:val="Hyperlink"/>
          </w:rPr>
          <w:t>NumericalSecondDerivatives.docx</w:t>
        </w:r>
      </w:hyperlink>
      <w:r>
        <w:t xml:space="preserve"> </w:t>
      </w:r>
      <w:hyperlink r:id="rId7" w:history="1">
        <w:r>
          <w:rPr>
            <w:rStyle w:val="Hyperlink"/>
          </w:rPr>
          <w:t>.xml</w:t>
        </w:r>
      </w:hyperlink>
      <w:r>
        <w:t xml:space="preserve"> </w:t>
      </w:r>
      <w:r>
        <w:sym w:font="Wingdings" w:char="00DF"/>
      </w:r>
      <w:r>
        <w:t xml:space="preserve"> size of </w:t>
      </w:r>
      <w:r>
        <w:rPr>
          <w:rFonts w:ascii="Cambria Math" w:hAnsi="Cambria Math"/>
        </w:rPr>
        <w:t>δ</w:t>
      </w:r>
      <w:r>
        <w:t xml:space="preserve"> to use for (f(</w:t>
      </w:r>
      <w:proofErr w:type="spellStart"/>
      <w:r>
        <w:t>x+</w:t>
      </w:r>
      <w:r>
        <w:rPr>
          <w:rFonts w:ascii="Cambria Math" w:hAnsi="Cambria Math"/>
        </w:rPr>
        <w:t>δ</w:t>
      </w:r>
      <w:proofErr w:type="spellEnd"/>
      <w:proofErr w:type="gramStart"/>
      <w:r>
        <w:t>)+</w:t>
      </w:r>
      <w:proofErr w:type="gramEnd"/>
      <w:r>
        <w:t>f(x-</w:t>
      </w:r>
      <w:r>
        <w:rPr>
          <w:rFonts w:ascii="Cambria Math" w:hAnsi="Cambria Math"/>
        </w:rPr>
        <w:t>δ</w:t>
      </w:r>
      <w:r>
        <w:t>)=2f(x))/</w:t>
      </w:r>
      <w:r>
        <w:rPr>
          <w:rFonts w:ascii="Cambria Math" w:hAnsi="Cambria Math"/>
        </w:rPr>
        <w:t>δ</w:t>
      </w:r>
      <w:r>
        <w:rPr>
          <w:vertAlign w:val="superscript"/>
        </w:rPr>
        <w:t>2</w:t>
      </w:r>
    </w:p>
    <w:p w:rsidR="00000000" w:rsidRDefault="003F60AB">
      <w:pPr>
        <w:pStyle w:val="NoSpacing"/>
      </w:pPr>
      <w:hyperlink r:id="rId8" w:history="1">
        <w:r>
          <w:rPr>
            <w:rStyle w:val="Hyperlink"/>
          </w:rPr>
          <w:t>5point3der.docx</w:t>
        </w:r>
      </w:hyperlink>
      <w:r>
        <w:t xml:space="preserve"> </w:t>
      </w:r>
      <w:hyperlink r:id="rId9" w:history="1">
        <w:r>
          <w:rPr>
            <w:rStyle w:val="Hyperlink"/>
          </w:rPr>
          <w:t>.xml</w:t>
        </w:r>
      </w:hyperlink>
    </w:p>
    <w:p w:rsidR="00000000" w:rsidRDefault="003F60AB">
      <w:pPr>
        <w:pStyle w:val="NoSpacing"/>
      </w:pPr>
    </w:p>
    <w:p w:rsidR="00000000" w:rsidRDefault="003F60AB">
      <w:pPr>
        <w:pStyle w:val="Heading1"/>
      </w:pPr>
      <w:r>
        <w:t>Zi</w:t>
      </w:r>
      <w:r>
        <w:t>ps</w:t>
      </w:r>
    </w:p>
    <w:p w:rsidR="00000000" w:rsidRDefault="003F60AB">
      <w:pPr>
        <w:pStyle w:val="NoSpacing"/>
      </w:pPr>
      <w:hyperlink r:id="rId10" w:history="1">
        <w:r>
          <w:rPr>
            <w:rStyle w:val="Hyperlink"/>
          </w:rPr>
          <w:t>GDc1st.zip</w:t>
        </w:r>
      </w:hyperlink>
    </w:p>
    <w:p w:rsidR="00000000" w:rsidRDefault="003F60AB">
      <w:pPr>
        <w:pStyle w:val="NoSpacing"/>
      </w:pPr>
      <w:hyperlink r:id="rId11" w:history="1">
        <w:r>
          <w:rPr>
            <w:rStyle w:val="Hyperlink"/>
          </w:rPr>
          <w:t>GDc1stPlot.zip</w:t>
        </w:r>
      </w:hyperlink>
    </w:p>
    <w:p w:rsidR="00000000" w:rsidRDefault="003F60AB">
      <w:pPr>
        <w:pStyle w:val="NoSpacing"/>
      </w:pPr>
      <w:hyperlink r:id="rId12" w:history="1">
        <w:r>
          <w:rPr>
            <w:rStyle w:val="Hyperlink"/>
          </w:rPr>
          <w:t>GDc2nd.zip</w:t>
        </w:r>
      </w:hyperlink>
    </w:p>
    <w:p w:rsidR="00000000" w:rsidRDefault="003F60AB">
      <w:pPr>
        <w:pStyle w:val="NoSpacing"/>
      </w:pPr>
      <w:hyperlink r:id="rId13" w:history="1">
        <w:r>
          <w:rPr>
            <w:rStyle w:val="Hyperlink"/>
          </w:rPr>
          <w:t>FivePtDers.zip</w:t>
        </w:r>
      </w:hyperlink>
    </w:p>
    <w:p w:rsidR="00000000" w:rsidRDefault="003F60AB">
      <w:pPr>
        <w:pStyle w:val="Heading1"/>
      </w:pPr>
      <w:proofErr w:type="gramStart"/>
      <w:r>
        <w:t>Fortran</w:t>
      </w:r>
      <w:proofErr w:type="gramEnd"/>
    </w:p>
    <w:p w:rsidR="00000000" w:rsidRDefault="003F60AB">
      <w:pPr>
        <w:pStyle w:val="NoSpacing"/>
      </w:pPr>
      <w:hyperlink r:id="rId14" w:history="1">
        <w:proofErr w:type="spellStart"/>
        <w:r>
          <w:rPr>
            <w:rStyle w:val="Hyperlink"/>
          </w:rPr>
          <w:t>Dcheck.for</w:t>
        </w:r>
        <w:proofErr w:type="spellEnd"/>
      </w:hyperlink>
    </w:p>
    <w:p w:rsidR="00000000" w:rsidRDefault="003F60AB">
      <w:pPr>
        <w:pStyle w:val="NoSpacing"/>
      </w:pPr>
    </w:p>
    <w:p w:rsidR="00000000" w:rsidRDefault="003F60AB">
      <w:pPr>
        <w:pStyle w:val="Heading1"/>
      </w:pPr>
      <w:r>
        <w:t>Differentiate a Lagrange Poly</w:t>
      </w:r>
      <w:r>
        <w:t>nomial</w:t>
      </w:r>
    </w:p>
    <w:p w:rsidR="00000000" w:rsidRDefault="003F60AB">
      <w:pPr>
        <w:pStyle w:val="NoSpacing"/>
      </w:pPr>
      <w:hyperlink r:id="rId15" w:history="1">
        <w:r>
          <w:rPr>
            <w:rStyle w:val="Hyperlink"/>
          </w:rPr>
          <w:t>Lagrange\Lagrange.docx</w:t>
        </w:r>
      </w:hyperlink>
      <w:r>
        <w:t xml:space="preserve"> </w:t>
      </w:r>
      <w:hyperlink r:id="rId16" w:history="1">
        <w:r>
          <w:rPr>
            <w:rStyle w:val="Hyperlink"/>
          </w:rPr>
          <w:t>.xml</w:t>
        </w:r>
      </w:hyperlink>
    </w:p>
    <w:p w:rsidR="00000000" w:rsidRDefault="003F60AB">
      <w:pPr>
        <w:pStyle w:val="NoSpacing"/>
      </w:pPr>
    </w:p>
    <w:p w:rsidR="00000000" w:rsidRDefault="003F60AB">
      <w:pPr>
        <w:pStyle w:val="Heading1"/>
      </w:pPr>
      <w:r>
        <w:t>Byproduct of spline fitting</w:t>
      </w:r>
    </w:p>
    <w:p w:rsidR="00000000" w:rsidRDefault="003F60AB">
      <w:pPr>
        <w:pStyle w:val="NoSpacing"/>
      </w:pPr>
      <w:hyperlink r:id="rId17" w:history="1">
        <w:r>
          <w:rPr>
            <w:rStyle w:val="Hyperlink"/>
          </w:rPr>
          <w:t>..\interpolation\</w:t>
        </w:r>
        <w:proofErr w:type="spellStart"/>
        <w:r>
          <w:rPr>
            <w:rStyle w:val="Hyperlink"/>
          </w:rPr>
          <w:t>splinefitting</w:t>
        </w:r>
        <w:proofErr w:type="spellEnd"/>
        <w:r>
          <w:rPr>
            <w:rStyle w:val="Hyperlink"/>
          </w:rPr>
          <w:t>\Welcome.docx</w:t>
        </w:r>
      </w:hyperlink>
      <w:r>
        <w:t xml:space="preserve"> </w:t>
      </w:r>
      <w:hyperlink r:id="rId18" w:history="1">
        <w:r>
          <w:rPr>
            <w:rStyle w:val="Hyperlink"/>
          </w:rPr>
          <w:t>.</w:t>
        </w:r>
        <w:proofErr w:type="spellStart"/>
        <w:r>
          <w:rPr>
            <w:rStyle w:val="Hyperlink"/>
          </w:rPr>
          <w:t>htm</w:t>
        </w:r>
        <w:proofErr w:type="spellEnd"/>
      </w:hyperlink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3F60AB"/>
    <w:rsid w:val="003F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ublic\public_html\Derivatives\5point3der.docx" TargetMode="External"/><Relationship Id="rId13" Type="http://schemas.openxmlformats.org/officeDocument/2006/relationships/hyperlink" Target="file:///C:\Users\Public\public_html\Derivatives\FivePtDers.zip" TargetMode="External"/><Relationship Id="rId18" Type="http://schemas.openxmlformats.org/officeDocument/2006/relationships/hyperlink" Target="file:///C:\Users\Public\public_html\interpolation\splinefitting\Welcom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ublic\public_html\Derivatives\NumericalSecondDerivatives.xml" TargetMode="External"/><Relationship Id="rId12" Type="http://schemas.openxmlformats.org/officeDocument/2006/relationships/hyperlink" Target="file:///C:\Users\Public\public_html\Derivatives\GDc2nd.zip" TargetMode="External"/><Relationship Id="rId17" Type="http://schemas.openxmlformats.org/officeDocument/2006/relationships/hyperlink" Target="file:///C:\Users\Public\public_html\interpolation\splinefitting\Welcome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Public\public_html\Derivatives\Lagrange\Lagrange.x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Public\public_html\Derivatives\NumericalSecondDerivatives.docx" TargetMode="External"/><Relationship Id="rId11" Type="http://schemas.openxmlformats.org/officeDocument/2006/relationships/hyperlink" Target="file:///C:\Users\Public\public_html\Derivatives\GDc1stPlot.zip" TargetMode="External"/><Relationship Id="rId5" Type="http://schemas.openxmlformats.org/officeDocument/2006/relationships/hyperlink" Target="file:///C:\Users\Public\public_html\Derivatives\NumericalFirstDerivatives.xml" TargetMode="External"/><Relationship Id="rId15" Type="http://schemas.openxmlformats.org/officeDocument/2006/relationships/hyperlink" Target="file:///C:\Users\Public\public_html\Derivatives\Lagrange\Lagrange.docx" TargetMode="External"/><Relationship Id="rId10" Type="http://schemas.openxmlformats.org/officeDocument/2006/relationships/hyperlink" Target="file:///C:\Users\Public\public_html\Derivatives\GDc1st.zip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C:\Users\Public\public_html\Derivatives\NumericalFirstDerivatives.docx" TargetMode="External"/><Relationship Id="rId9" Type="http://schemas.openxmlformats.org/officeDocument/2006/relationships/hyperlink" Target="file:///C:\Users\Public\public_html\Derivatives\5point3der.xml" TargetMode="External"/><Relationship Id="rId14" Type="http://schemas.openxmlformats.org/officeDocument/2006/relationships/hyperlink" Target="file:///C:\Users\Public\public_html\Derivatives\Dcheck.f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1734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Derivatives</dc:title>
  <dc:creator>robert</dc:creator>
  <cp:lastModifiedBy>Robert L. Coldwell</cp:lastModifiedBy>
  <cp:revision>2</cp:revision>
  <dcterms:created xsi:type="dcterms:W3CDTF">2017-03-22T12:44:00Z</dcterms:created>
  <dcterms:modified xsi:type="dcterms:W3CDTF">2017-03-22T12:44:00Z</dcterms:modified>
</cp:coreProperties>
</file>