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06" w:rsidRDefault="006836D5" w:rsidP="00107306">
      <w:pPr>
        <w:rPr>
          <w:sz w:val="20"/>
        </w:rPr>
      </w:pPr>
      <w:r>
        <w:rPr>
          <w:sz w:val="20"/>
        </w:rPr>
        <w:fldChar w:fldCharType="begin"/>
      </w:r>
      <w:r w:rsidR="00175E38">
        <w:rPr>
          <w:sz w:val="20"/>
        </w:rPr>
        <w:instrText xml:space="preserve"> MACROBUTTON MTEditEquationSection2 </w:instrText>
      </w:r>
      <w:r w:rsidR="00175E38" w:rsidRPr="00175E38">
        <w:rPr>
          <w:rStyle w:val="MTEquationSection"/>
        </w:rPr>
        <w:instrText>Equation Chapter 1 Section 1</w:instrText>
      </w:r>
      <w:r>
        <w:rPr>
          <w:sz w:val="20"/>
        </w:rPr>
        <w:fldChar w:fldCharType="begin"/>
      </w:r>
      <w:r w:rsidR="00175E38">
        <w:rPr>
          <w:sz w:val="20"/>
        </w:rPr>
        <w:instrText xml:space="preserve"> SEQ MTEqn \r \h \* MERGEFORMAT </w:instrText>
      </w:r>
      <w:r>
        <w:rPr>
          <w:sz w:val="20"/>
        </w:rPr>
        <w:fldChar w:fldCharType="end"/>
      </w:r>
      <w:r>
        <w:rPr>
          <w:sz w:val="20"/>
        </w:rPr>
        <w:fldChar w:fldCharType="begin"/>
      </w:r>
      <w:r w:rsidR="00175E38">
        <w:rPr>
          <w:sz w:val="20"/>
        </w:rPr>
        <w:instrText xml:space="preserve"> SEQ MTSec \r 1 \h \* MERGEFORMAT </w:instrText>
      </w:r>
      <w:r>
        <w:rPr>
          <w:sz w:val="20"/>
        </w:rPr>
        <w:fldChar w:fldCharType="end"/>
      </w:r>
      <w:r>
        <w:rPr>
          <w:sz w:val="20"/>
        </w:rPr>
        <w:fldChar w:fldCharType="begin"/>
      </w:r>
      <w:r w:rsidR="00175E38">
        <w:rPr>
          <w:sz w:val="20"/>
        </w:rPr>
        <w:instrText xml:space="preserve"> SEQ MTChap \r 1 \h \* MERGEFORMAT </w:instrText>
      </w:r>
      <w:r>
        <w:rPr>
          <w:sz w:val="20"/>
        </w:rPr>
        <w:fldChar w:fldCharType="end"/>
      </w:r>
      <w:r>
        <w:rPr>
          <w:sz w:val="20"/>
        </w:rPr>
        <w:fldChar w:fldCharType="end"/>
      </w:r>
    </w:p>
    <w:p w:rsidR="00107306" w:rsidRPr="000B39B7" w:rsidRDefault="00107306" w:rsidP="00107306">
      <w:pPr>
        <w:rPr>
          <w:sz w:val="20"/>
        </w:rPr>
      </w:pPr>
    </w:p>
    <w:p w:rsidR="000B37CC" w:rsidRDefault="00604FEC" w:rsidP="00107306">
      <w:pPr>
        <w:pStyle w:val="Heading1"/>
      </w:pPr>
      <w:r>
        <w:pict>
          <v:shapetype id="_x0000_t202" coordsize="21600,21600" o:spt="202" path="m,l,21600r21600,l21600,xe">
            <v:stroke joinstyle="miter"/>
            <v:path gradientshapeok="t" o:connecttype="rect"/>
          </v:shapetype>
          <v:shape id="_x0000_s1026" type="#_x0000_t202" style="position:absolute;margin-left:10.5pt;margin-top:10.75pt;width:146.25pt;height:99pt;z-index:251660288">
            <v:textbox>
              <w:txbxContent>
                <w:p w:rsidR="00107306" w:rsidRDefault="00107306" w:rsidP="00107306">
                  <w:pPr>
                    <w:pStyle w:val="NoSpacing"/>
                  </w:pPr>
                  <w:r>
                    <w:t>h=(end-beg)/N</w:t>
                  </w:r>
                </w:p>
                <w:p w:rsidR="00107306" w:rsidRDefault="00107306" w:rsidP="00107306">
                  <w:pPr>
                    <w:pStyle w:val="NoSpacing"/>
                  </w:pPr>
                  <w:r>
                    <w:t>ai=h*(fun(beg)+fun(end))/2</w:t>
                  </w:r>
                </w:p>
                <w:p w:rsidR="00107306" w:rsidRDefault="00107306" w:rsidP="00107306">
                  <w:pPr>
                    <w:pStyle w:val="NoSpacing"/>
                  </w:pPr>
                  <w:r>
                    <w:t>for I=1, N-1</w:t>
                  </w:r>
                </w:p>
                <w:p w:rsidR="00107306" w:rsidRDefault="00107306" w:rsidP="00107306">
                  <w:pPr>
                    <w:pStyle w:val="NoSpacing"/>
                  </w:pPr>
                  <w:r>
                    <w:t xml:space="preserve">   x=beg+i x h</w:t>
                  </w:r>
                </w:p>
                <w:p w:rsidR="00107306" w:rsidRDefault="00107306" w:rsidP="00107306">
                  <w:pPr>
                    <w:pStyle w:val="NoSpacing"/>
                  </w:pPr>
                  <w:r>
                    <w:t xml:space="preserve">    ai=ai+h*fun(x)</w:t>
                  </w:r>
                </w:p>
                <w:p w:rsidR="00107306" w:rsidRDefault="00107306" w:rsidP="00107306">
                  <w:pPr>
                    <w:pStyle w:val="NoSpacing"/>
                  </w:pPr>
                  <w:r>
                    <w:t>enddo</w:t>
                  </w:r>
                </w:p>
                <w:p w:rsidR="00107306" w:rsidRDefault="00107306" w:rsidP="00107306">
                  <w:pPr>
                    <w:pStyle w:val="NoSpacing"/>
                  </w:pPr>
                  <w:r>
                    <w:t xml:space="preserve">ai=ai </w:t>
                  </w:r>
                  <w:r>
                    <w:sym w:font="Symbol" w:char="00B4"/>
                  </w:r>
                  <w:r>
                    <w:t xml:space="preserve"> h</w:t>
                  </w:r>
                  <w:r>
                    <w:tab/>
                  </w:r>
                  <w:r>
                    <w:tab/>
                  </w:r>
                </w:p>
                <w:p w:rsidR="00107306" w:rsidRDefault="00107306" w:rsidP="00107306">
                  <w:pPr>
                    <w:pStyle w:val="NoSpacing"/>
                  </w:pPr>
                </w:p>
              </w:txbxContent>
            </v:textbox>
            <w10:wrap type="square"/>
          </v:shape>
        </w:pict>
      </w:r>
      <w:r w:rsidR="00107306">
        <w:t>End point trap rule</w:t>
      </w:r>
    </w:p>
    <w:p w:rsidR="00CE2810" w:rsidRDefault="00107306" w:rsidP="00357F06">
      <w:r>
        <w:tab/>
        <w:t>The use of the end points complicates the evaluation in two ways.  First the end values need to be divided by 2, secondly they need to be calculated and this may involve analytically expanding functions such as (1-cos(x))/x</w:t>
      </w:r>
      <w:r>
        <w:rPr>
          <w:vertAlign w:val="superscript"/>
        </w:rPr>
        <w:t>2</w:t>
      </w:r>
      <w:r>
        <w:t xml:space="preserve">.  </w:t>
      </w:r>
    </w:p>
    <w:p w:rsidR="00CE2810" w:rsidRDefault="00CE2810" w:rsidP="00CE2810">
      <w:pPr>
        <w:ind w:firstLine="720"/>
      </w:pPr>
      <w:r>
        <w:t>There are</w:t>
      </w:r>
      <w:r w:rsidR="00107306">
        <w:t xml:space="preserve"> advantage</w:t>
      </w:r>
      <w:r>
        <w:t>s:</w:t>
      </w:r>
    </w:p>
    <w:p w:rsidR="00CE2810" w:rsidRDefault="00CE2810" w:rsidP="00CE2810">
      <w:pPr>
        <w:ind w:firstLine="720"/>
      </w:pPr>
    </w:p>
    <w:p w:rsidR="00CE2810" w:rsidRDefault="00CE2810" w:rsidP="00CE2810">
      <w:pPr>
        <w:pStyle w:val="ListParagraph"/>
        <w:numPr>
          <w:ilvl w:val="0"/>
          <w:numId w:val="2"/>
        </w:numPr>
      </w:pPr>
      <w:r>
        <w:t>The points evaluated are the ones actually used.</w:t>
      </w:r>
    </w:p>
    <w:p w:rsidR="00CE2810" w:rsidRDefault="00CE2810" w:rsidP="00CE2810">
      <w:pPr>
        <w:pStyle w:val="ListParagraph"/>
        <w:numPr>
          <w:ilvl w:val="0"/>
          <w:numId w:val="2"/>
        </w:numPr>
      </w:pPr>
      <w:r>
        <w:t xml:space="preserve">Placing N </w:t>
      </w:r>
      <w:r w:rsidR="00107306">
        <w:t xml:space="preserve">points in the center of each </w:t>
      </w:r>
      <w:r>
        <w:t>region allows N</w:t>
      </w:r>
      <w:r>
        <w:sym w:font="Wingdings" w:char="F0E0"/>
      </w:r>
      <w:r>
        <w:t>2N with N new function evaluations.</w:t>
      </w:r>
    </w:p>
    <w:p w:rsidR="00107306" w:rsidRDefault="00CE2810" w:rsidP="00CE2810">
      <w:pPr>
        <w:pStyle w:val="ListParagraph"/>
        <w:numPr>
          <w:ilvl w:val="0"/>
          <w:numId w:val="2"/>
        </w:numPr>
      </w:pPr>
      <w:r>
        <w:t>Evaluations with two different values of N allow the error term to be estimated and removed</w:t>
      </w:r>
      <w:r w:rsidR="00E52E61">
        <w:t>.</w:t>
      </w:r>
      <w:r>
        <w:t xml:space="preserve"> </w:t>
      </w:r>
      <w:hyperlink r:id="rId8" w:history="1">
        <w:r w:rsidRPr="00CE2810">
          <w:rPr>
            <w:rStyle w:val="Hyperlink"/>
          </w:rPr>
          <w:t>Richardson.doc</w:t>
        </w:r>
      </w:hyperlink>
    </w:p>
    <w:p w:rsidR="00107306" w:rsidRDefault="00107306" w:rsidP="00357F06">
      <w:r>
        <w:tab/>
        <w:t>The code accurate to order h</w:t>
      </w:r>
      <w:r>
        <w:rPr>
          <w:vertAlign w:val="superscript"/>
        </w:rPr>
        <w:t>2</w:t>
      </w:r>
      <w:r>
        <w:t xml:space="preserve"> for end point trap rule is in the box to the left</w:t>
      </w:r>
      <w:r>
        <w:rPr>
          <w:rStyle w:val="EndnoteReference"/>
          <w:sz w:val="20"/>
        </w:rPr>
        <w:endnoteReference w:id="1"/>
      </w:r>
      <w:r>
        <w:t>.</w:t>
      </w:r>
      <w:r w:rsidR="00175E38">
        <w:t xml:space="preserve">  </w:t>
      </w:r>
    </w:p>
    <w:p w:rsidR="00175E38" w:rsidRDefault="00604FEC" w:rsidP="00357F0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7pt;margin-top:77.45pt;width:252pt;height:2in;z-index:-251655168" wrapcoords="-64 0 -64 21488 21600 21488 21600 0 -64 0" fillcolor="window">
            <v:imagedata r:id="rId9" o:title=""/>
            <w10:wrap type="tight"/>
          </v:shape>
          <o:OLEObject Type="Embed" ProgID="PBrush" ShapeID="_x0000_s1040" DrawAspect="Content" ObjectID="_1515122098" r:id="rId10"/>
        </w:pict>
      </w:r>
      <w:r w:rsidR="00175E38">
        <w:t xml:space="preserve">Start with </w:t>
      </w:r>
      <w:hyperlink r:id="rId11" w:history="1">
        <w:r w:rsidR="00175E38" w:rsidRPr="00175E38">
          <w:rPr>
            <w:rStyle w:val="Hyperlink"/>
            <w:sz w:val="20"/>
          </w:rPr>
          <w:t>Midpoint Traprule.doc</w:t>
        </w:r>
      </w:hyperlink>
      <w:r w:rsidR="00175E38">
        <w:t xml:space="preserve"> Equation (10)</w:t>
      </w:r>
    </w:p>
    <w:p w:rsidR="00175E38" w:rsidRDefault="00CF2AF1" w:rsidP="00175E38">
      <w:pPr>
        <w:rPr>
          <w:sz w:val="20"/>
        </w:rPr>
      </w:pPr>
      <w:r w:rsidRPr="00537344">
        <w:rPr>
          <w:position w:val="-28"/>
          <w:sz w:val="20"/>
        </w:rPr>
        <w:object w:dxaOrig="9020" w:dyaOrig="700">
          <v:shape id="_x0000_i1025" type="#_x0000_t75" style="width:451.5pt;height:35.25pt" o:ole="">
            <v:imagedata r:id="rId12" o:title=""/>
          </v:shape>
          <o:OLEObject Type="Embed" ProgID="Equation.DSMT4" ShapeID="_x0000_i1025" DrawAspect="Content" ObjectID="_1515122080" r:id="rId13"/>
        </w:object>
      </w:r>
      <w:r w:rsidR="006836D5">
        <w:rPr>
          <w:sz w:val="20"/>
        </w:rPr>
        <w:fldChar w:fldCharType="begin"/>
      </w:r>
      <w:r w:rsidR="00175E38">
        <w:rPr>
          <w:sz w:val="20"/>
        </w:rPr>
        <w:instrText xml:space="preserve"> MACROBUTTON MTPlaceRef \* MERGEFORMAT </w:instrText>
      </w:r>
      <w:r w:rsidR="006836D5">
        <w:rPr>
          <w:sz w:val="20"/>
        </w:rPr>
        <w:fldChar w:fldCharType="begin"/>
      </w:r>
      <w:r w:rsidR="00175E38">
        <w:rPr>
          <w:sz w:val="20"/>
        </w:rPr>
        <w:instrText xml:space="preserve"> SEQ MTEqn \h \* MERGEFORMAT </w:instrText>
      </w:r>
      <w:r w:rsidR="006836D5">
        <w:rPr>
          <w:sz w:val="20"/>
        </w:rPr>
        <w:fldChar w:fldCharType="end"/>
      </w:r>
      <w:bookmarkStart w:id="0" w:name="ZEqnNum872926"/>
      <w:r w:rsidR="00175E38">
        <w:rPr>
          <w:sz w:val="20"/>
        </w:rPr>
        <w:instrText>(</w:instrText>
      </w:r>
      <w:r w:rsidR="00604FEC">
        <w:fldChar w:fldCharType="begin"/>
      </w:r>
      <w:r w:rsidR="00604FEC">
        <w:instrText xml:space="preserve"> SEQ MTEqn \c \* Arabic \* MERGEFORMAT </w:instrText>
      </w:r>
      <w:r w:rsidR="00604FEC">
        <w:fldChar w:fldCharType="separate"/>
      </w:r>
      <w:r w:rsidR="00C52FB8" w:rsidRPr="00C52FB8">
        <w:rPr>
          <w:noProof/>
          <w:sz w:val="20"/>
        </w:rPr>
        <w:instrText>1</w:instrText>
      </w:r>
      <w:r w:rsidR="00604FEC">
        <w:rPr>
          <w:noProof/>
          <w:sz w:val="20"/>
        </w:rPr>
        <w:fldChar w:fldCharType="end"/>
      </w:r>
      <w:r w:rsidR="00175E38">
        <w:rPr>
          <w:sz w:val="20"/>
        </w:rPr>
        <w:instrText>)</w:instrText>
      </w:r>
      <w:bookmarkEnd w:id="0"/>
      <w:r w:rsidR="006836D5">
        <w:rPr>
          <w:sz w:val="20"/>
        </w:rPr>
        <w:fldChar w:fldCharType="end"/>
      </w:r>
    </w:p>
    <w:p w:rsidR="00175E38" w:rsidRPr="00175E38" w:rsidRDefault="00175E38" w:rsidP="00107306">
      <w:r>
        <w:t>The values of f(x</w:t>
      </w:r>
      <w:r>
        <w:softHyphen/>
      </w:r>
      <w:r>
        <w:rPr>
          <w:vertAlign w:val="subscript"/>
        </w:rPr>
        <w:t>i</w:t>
      </w:r>
      <w:r>
        <w:t>) need to be found.</w:t>
      </w:r>
    </w:p>
    <w:p w:rsidR="00175E38" w:rsidRPr="00175E38" w:rsidRDefault="00175E38" w:rsidP="00175E38">
      <w:pPr>
        <w:rPr>
          <w:b/>
        </w:rPr>
      </w:pPr>
      <w:r w:rsidRPr="0023240B">
        <w:t xml:space="preserve">Start with the expressions at </w:t>
      </w:r>
      <w:r w:rsidRPr="0023240B">
        <w:sym w:font="Symbol" w:char="00B1"/>
      </w:r>
      <w:r w:rsidRPr="0023240B">
        <w:t>(h</w:t>
      </w:r>
      <w:r w:rsidRPr="0023240B">
        <w:rPr>
          <w:vertAlign w:val="subscript"/>
        </w:rPr>
        <w:t>i</w:t>
      </w:r>
      <w:r w:rsidRPr="0023240B">
        <w:t>/2</w:t>
      </w:r>
      <w:r w:rsidR="0036679A" w:rsidRPr="005A10A7">
        <w:rPr>
          <w:position w:val="-70"/>
          <w:vertAlign w:val="subscript"/>
        </w:rPr>
        <w:object w:dxaOrig="8700" w:dyaOrig="1520">
          <v:shape id="_x0000_i1026" type="#_x0000_t75" style="width:435.75pt;height:75.75pt" o:ole="" fillcolor="window">
            <v:imagedata r:id="rId14" o:title=""/>
          </v:shape>
          <o:OLEObject Type="Embed" ProgID="Equation.DSMT4" ShapeID="_x0000_i1026" DrawAspect="Content" ObjectID="_1515122081" r:id="rId15"/>
        </w:object>
      </w:r>
      <w:r>
        <w:t xml:space="preserve">  </w:t>
      </w:r>
      <w:r w:rsidR="006836D5">
        <w:fldChar w:fldCharType="begin"/>
      </w:r>
      <w:r>
        <w:instrText xml:space="preserve"> MACROBUTTON MTPlaceRef \* MERGEFORMAT </w:instrText>
      </w:r>
      <w:r w:rsidR="006836D5">
        <w:fldChar w:fldCharType="begin"/>
      </w:r>
      <w:r>
        <w:instrText xml:space="preserve"> SEQ MTEqn \h \* MERGEFORMAT </w:instrText>
      </w:r>
      <w:r w:rsidR="006836D5">
        <w:fldChar w:fldCharType="end"/>
      </w:r>
      <w:r>
        <w:instrText>(</w:instrText>
      </w:r>
      <w:r w:rsidR="00604FEC">
        <w:fldChar w:fldCharType="begin"/>
      </w:r>
      <w:r w:rsidR="00604FEC">
        <w:instrText xml:space="preserve"> SEQ MTEqn \c \* Arabic \* MERGEFORMAT </w:instrText>
      </w:r>
      <w:r w:rsidR="00604FEC">
        <w:fldChar w:fldCharType="separate"/>
      </w:r>
      <w:r w:rsidR="00C52FB8">
        <w:rPr>
          <w:noProof/>
        </w:rPr>
        <w:instrText>2</w:instrText>
      </w:r>
      <w:r w:rsidR="00604FEC">
        <w:rPr>
          <w:noProof/>
        </w:rPr>
        <w:fldChar w:fldCharType="end"/>
      </w:r>
      <w:r>
        <w:instrText>)</w:instrText>
      </w:r>
      <w:r w:rsidR="006836D5">
        <w:fldChar w:fldCharType="end"/>
      </w:r>
    </w:p>
    <w:p w:rsidR="00175E38" w:rsidRPr="0023240B" w:rsidRDefault="003F0A31" w:rsidP="00175E38">
      <w:pPr>
        <w:rPr>
          <w:szCs w:val="20"/>
        </w:rPr>
      </w:pPr>
      <w:r>
        <w:rPr>
          <w:szCs w:val="20"/>
        </w:rPr>
        <w:t xml:space="preserve"> </w:t>
      </w:r>
      <w:r w:rsidR="00175E38" w:rsidRPr="0023240B">
        <w:rPr>
          <w:szCs w:val="20"/>
        </w:rPr>
        <w:t>Add these two to find that</w:t>
      </w:r>
    </w:p>
    <w:p w:rsidR="00175E38" w:rsidRPr="005A10A7" w:rsidRDefault="0036679A" w:rsidP="00175E38">
      <w:pPr>
        <w:keepNext/>
        <w:rPr>
          <w:b/>
        </w:rPr>
      </w:pPr>
      <w:r w:rsidRPr="0036679A">
        <w:rPr>
          <w:position w:val="-28"/>
        </w:rPr>
        <w:object w:dxaOrig="6280" w:dyaOrig="740">
          <v:shape id="_x0000_i1027" type="#_x0000_t75" style="width:314.25pt;height:37.5pt" o:ole="">
            <v:imagedata r:id="rId16" o:title=""/>
          </v:shape>
          <o:OLEObject Type="Embed" ProgID="Equation.DSMT4" ShapeID="_x0000_i1027" DrawAspect="Content" ObjectID="_1515122082" r:id="rId17"/>
        </w:object>
      </w:r>
      <w:r w:rsidR="00175E38">
        <w:t xml:space="preserve"> </w:t>
      </w:r>
      <w:r w:rsidR="006836D5">
        <w:fldChar w:fldCharType="begin"/>
      </w:r>
      <w:r w:rsidR="00405553">
        <w:instrText xml:space="preserve"> MACROBUTTON MTPlaceRef \* MERGEFORMAT </w:instrText>
      </w:r>
      <w:r w:rsidR="006836D5">
        <w:fldChar w:fldCharType="begin"/>
      </w:r>
      <w:r w:rsidR="00405553">
        <w:instrText xml:space="preserve"> SEQ MTEqn \h \* MERGEFORMAT </w:instrText>
      </w:r>
      <w:r w:rsidR="006836D5">
        <w:fldChar w:fldCharType="end"/>
      </w:r>
      <w:r w:rsidR="00405553">
        <w:instrText>(</w:instrText>
      </w:r>
      <w:r w:rsidR="00604FEC">
        <w:fldChar w:fldCharType="begin"/>
      </w:r>
      <w:r w:rsidR="00604FEC">
        <w:instrText xml:space="preserve"> SEQ MTEqn \c \* Arabic \* MERGEFORMAT </w:instrText>
      </w:r>
      <w:r w:rsidR="00604FEC">
        <w:fldChar w:fldCharType="separate"/>
      </w:r>
      <w:r w:rsidR="00C52FB8">
        <w:rPr>
          <w:noProof/>
        </w:rPr>
        <w:instrText>3</w:instrText>
      </w:r>
      <w:r w:rsidR="00604FEC">
        <w:rPr>
          <w:noProof/>
        </w:rPr>
        <w:fldChar w:fldCharType="end"/>
      </w:r>
      <w:r w:rsidR="00405553">
        <w:instrText>)</w:instrText>
      </w:r>
      <w:r w:rsidR="006836D5">
        <w:fldChar w:fldCharType="end"/>
      </w:r>
    </w:p>
    <w:p w:rsidR="00175E38" w:rsidRPr="006109CD" w:rsidRDefault="00175E38" w:rsidP="00175E38">
      <w:pPr>
        <w:rPr>
          <w:sz w:val="24"/>
          <w:szCs w:val="24"/>
        </w:rPr>
      </w:pPr>
      <w:r w:rsidRPr="0023240B">
        <w:rPr>
          <w:szCs w:val="20"/>
        </w:rPr>
        <w:t>Or equivalently</w:t>
      </w:r>
    </w:p>
    <w:p w:rsidR="00843AC7" w:rsidRPr="00843AC7" w:rsidRDefault="0036679A" w:rsidP="00843AC7">
      <w:pPr>
        <w:pStyle w:val="Caption"/>
      </w:pPr>
      <w:r w:rsidRPr="0036679A">
        <w:rPr>
          <w:rFonts w:cs="Times New Roman"/>
          <w:position w:val="-28"/>
          <w:sz w:val="24"/>
          <w:szCs w:val="24"/>
          <w:vertAlign w:val="subscript"/>
        </w:rPr>
        <w:object w:dxaOrig="6080" w:dyaOrig="740">
          <v:shape id="_x0000_i1028" type="#_x0000_t75" style="width:304.5pt;height:37.5pt" o:ole="" fillcolor="window">
            <v:imagedata r:id="rId18" o:title=""/>
          </v:shape>
          <o:OLEObject Type="Embed" ProgID="Equation.DSMT4" ShapeID="_x0000_i1028" DrawAspect="Content" ObjectID="_1515122083" r:id="rId19"/>
        </w:object>
      </w:r>
      <w:r w:rsidR="00175E38">
        <w:rPr>
          <w:rFonts w:cs="Times New Roman"/>
          <w:sz w:val="24"/>
          <w:szCs w:val="24"/>
        </w:rPr>
        <w:tab/>
      </w:r>
      <w:r w:rsidR="006836D5" w:rsidRPr="00357F06">
        <w:fldChar w:fldCharType="begin"/>
      </w:r>
      <w:r w:rsidR="00405553" w:rsidRPr="00357F06">
        <w:instrText xml:space="preserve"> MACROBUTTON MTPlaceRef \* MERGEFORMAT </w:instrText>
      </w:r>
      <w:r w:rsidR="006836D5" w:rsidRPr="00357F06">
        <w:fldChar w:fldCharType="begin"/>
      </w:r>
      <w:r w:rsidR="00405553" w:rsidRPr="00357F06">
        <w:instrText xml:space="preserve"> SEQ MTEqn \h \* MERGEFORMAT </w:instrText>
      </w:r>
      <w:r w:rsidR="006836D5" w:rsidRPr="00357F06">
        <w:fldChar w:fldCharType="end"/>
      </w:r>
      <w:r w:rsidR="00405553" w:rsidRPr="00357F06">
        <w:instrText>(</w:instrText>
      </w:r>
      <w:r w:rsidR="00604FEC">
        <w:fldChar w:fldCharType="begin"/>
      </w:r>
      <w:r w:rsidR="00604FEC">
        <w:instrText xml:space="preserve"> SEQ MTEqn \c \* Arabic \* MERGEFORMAT </w:instrText>
      </w:r>
      <w:r w:rsidR="00604FEC">
        <w:fldChar w:fldCharType="separate"/>
      </w:r>
      <w:r w:rsidR="00C52FB8">
        <w:rPr>
          <w:noProof/>
        </w:rPr>
        <w:instrText>4</w:instrText>
      </w:r>
      <w:r w:rsidR="00604FEC">
        <w:rPr>
          <w:noProof/>
        </w:rPr>
        <w:fldChar w:fldCharType="end"/>
      </w:r>
      <w:r w:rsidR="00405553" w:rsidRPr="00357F06">
        <w:instrText>)</w:instrText>
      </w:r>
      <w:r w:rsidR="006836D5" w:rsidRPr="00357F06">
        <w:fldChar w:fldCharType="end"/>
      </w:r>
    </w:p>
    <w:p w:rsidR="00175E38" w:rsidRDefault="00175E38" w:rsidP="00175E38">
      <w:pPr>
        <w:rPr>
          <w:rFonts w:cs="Times New Roman"/>
          <w:sz w:val="24"/>
          <w:szCs w:val="24"/>
        </w:rPr>
      </w:pPr>
      <w:r w:rsidRPr="0023240B">
        <w:t>Note that there are only even derivatives in this expansion.</w:t>
      </w:r>
      <w:r>
        <w:t xml:space="preserve">  </w:t>
      </w:r>
      <w:r w:rsidRPr="006109CD">
        <w:rPr>
          <w:rFonts w:cs="Times New Roman"/>
          <w:sz w:val="24"/>
          <w:szCs w:val="24"/>
        </w:rPr>
        <w:t xml:space="preserve">Substitute this into </w:t>
      </w:r>
      <w:r w:rsidR="006836D5">
        <w:rPr>
          <w:rFonts w:cs="Times New Roman"/>
          <w:sz w:val="24"/>
          <w:szCs w:val="24"/>
        </w:rPr>
        <w:fldChar w:fldCharType="begin"/>
      </w:r>
      <w:r w:rsidR="00405553">
        <w:rPr>
          <w:rFonts w:cs="Times New Roman"/>
          <w:sz w:val="24"/>
          <w:szCs w:val="24"/>
        </w:rPr>
        <w:instrText xml:space="preserve"> GOTOBUTTON ZEqnNum872926  \* MERGEFORMAT </w:instrText>
      </w:r>
      <w:r w:rsidR="006836D5">
        <w:rPr>
          <w:rFonts w:cs="Times New Roman"/>
          <w:sz w:val="24"/>
          <w:szCs w:val="24"/>
        </w:rPr>
        <w:fldChar w:fldCharType="begin"/>
      </w:r>
      <w:r w:rsidR="00405553">
        <w:rPr>
          <w:rFonts w:cs="Times New Roman"/>
          <w:sz w:val="24"/>
          <w:szCs w:val="24"/>
        </w:rPr>
        <w:instrText xml:space="preserve"> REF ZEqnNum872926 \* Charformat \! \* MERGEFORMAT </w:instrText>
      </w:r>
      <w:r w:rsidR="006836D5">
        <w:rPr>
          <w:rFonts w:cs="Times New Roman"/>
          <w:sz w:val="24"/>
          <w:szCs w:val="24"/>
        </w:rPr>
        <w:fldChar w:fldCharType="separate"/>
      </w:r>
      <w:r w:rsidR="00C52FB8" w:rsidRPr="00C52FB8">
        <w:rPr>
          <w:rFonts w:cs="Times New Roman"/>
          <w:sz w:val="24"/>
          <w:szCs w:val="24"/>
        </w:rPr>
        <w:instrText>(1)</w:instrText>
      </w:r>
      <w:r w:rsidR="006836D5">
        <w:rPr>
          <w:rFonts w:cs="Times New Roman"/>
          <w:sz w:val="24"/>
          <w:szCs w:val="24"/>
        </w:rPr>
        <w:fldChar w:fldCharType="end"/>
      </w:r>
      <w:r w:rsidR="006836D5">
        <w:rPr>
          <w:rFonts w:cs="Times New Roman"/>
          <w:sz w:val="24"/>
          <w:szCs w:val="24"/>
        </w:rPr>
        <w:fldChar w:fldCharType="end"/>
      </w:r>
      <w:r w:rsidRPr="006109CD">
        <w:rPr>
          <w:rFonts w:cs="Times New Roman"/>
          <w:sz w:val="24"/>
          <w:szCs w:val="24"/>
        </w:rPr>
        <w:t>to find</w:t>
      </w:r>
    </w:p>
    <w:p w:rsidR="00E81087" w:rsidRDefault="0036679A" w:rsidP="00107306">
      <w:pPr>
        <w:rPr>
          <w:sz w:val="20"/>
        </w:rPr>
      </w:pPr>
      <w:r w:rsidRPr="00405553">
        <w:rPr>
          <w:position w:val="-64"/>
          <w:sz w:val="20"/>
        </w:rPr>
        <w:object w:dxaOrig="7860" w:dyaOrig="1400">
          <v:shape id="_x0000_i1029" type="#_x0000_t75" style="width:393.75pt;height:69.75pt" o:ole="">
            <v:imagedata r:id="rId20" o:title=""/>
          </v:shape>
          <o:OLEObject Type="Embed" ProgID="Equation.DSMT4" ShapeID="_x0000_i1029" DrawAspect="Content" ObjectID="_1515122084" r:id="rId21"/>
        </w:object>
      </w:r>
      <w:r w:rsidR="006836D5" w:rsidRPr="00357F06">
        <w:fldChar w:fldCharType="begin"/>
      </w:r>
      <w:r w:rsidR="00357F06" w:rsidRPr="00357F06">
        <w:instrText xml:space="preserve"> MACROBUTTON MTPlaceRef \* MERGEFORMAT </w:instrText>
      </w:r>
      <w:r w:rsidR="006836D5" w:rsidRPr="00357F06">
        <w:fldChar w:fldCharType="begin"/>
      </w:r>
      <w:r w:rsidR="00357F06" w:rsidRPr="00357F06">
        <w:instrText xml:space="preserve"> SEQ MTEqn \h \* MERGEFORMAT </w:instrText>
      </w:r>
      <w:r w:rsidR="006836D5" w:rsidRPr="00357F06">
        <w:fldChar w:fldCharType="end"/>
      </w:r>
      <w:bookmarkStart w:id="1" w:name="ZEqnNum327505"/>
      <w:r w:rsidR="00357F06" w:rsidRPr="00357F06">
        <w:instrText>(</w:instrText>
      </w:r>
      <w:r w:rsidR="00604FEC">
        <w:fldChar w:fldCharType="begin"/>
      </w:r>
      <w:r w:rsidR="00604FEC">
        <w:instrText xml:space="preserve"> SEQ MTEqn \c \* Arabic \* MERGEFORMAT </w:instrText>
      </w:r>
      <w:r w:rsidR="00604FEC">
        <w:fldChar w:fldCharType="separate"/>
      </w:r>
      <w:r w:rsidR="00C52FB8">
        <w:rPr>
          <w:noProof/>
        </w:rPr>
        <w:instrText>5</w:instrText>
      </w:r>
      <w:r w:rsidR="00604FEC">
        <w:rPr>
          <w:noProof/>
        </w:rPr>
        <w:fldChar w:fldCharType="end"/>
      </w:r>
      <w:r w:rsidR="00357F06" w:rsidRPr="00357F06">
        <w:instrText>)</w:instrText>
      </w:r>
      <w:bookmarkEnd w:id="1"/>
      <w:r w:rsidR="006836D5" w:rsidRPr="00357F06">
        <w:fldChar w:fldCharType="end"/>
      </w:r>
    </w:p>
    <w:p w:rsidR="00357F06" w:rsidRDefault="00843AC7" w:rsidP="00357F06">
      <w:r>
        <w:t xml:space="preserve">Use </w:t>
      </w:r>
      <w:r w:rsidR="006836D5">
        <w:fldChar w:fldCharType="begin"/>
      </w:r>
      <w:r>
        <w:instrText xml:space="preserve"> GOTOBUTTON ZEqnNum872926  \* MERGEFORMAT </w:instrText>
      </w:r>
      <w:r w:rsidR="00604FEC">
        <w:fldChar w:fldCharType="begin"/>
      </w:r>
      <w:r w:rsidR="00604FEC">
        <w:instrText xml:space="preserve"> REF ZEqnNum872926 \* Charformat \! \* MERGEFORMAT </w:instrText>
      </w:r>
      <w:r w:rsidR="00604FEC">
        <w:fldChar w:fldCharType="separate"/>
      </w:r>
      <w:r w:rsidR="00C52FB8" w:rsidRPr="00C52FB8">
        <w:instrText>(1)</w:instrText>
      </w:r>
      <w:r w:rsidR="00604FEC">
        <w:fldChar w:fldCharType="end"/>
      </w:r>
      <w:r w:rsidR="006836D5">
        <w:fldChar w:fldCharType="end"/>
      </w:r>
      <w:r>
        <w:t xml:space="preserve"> to </w:t>
      </w:r>
      <w:r w:rsidR="00357F06">
        <w:t>Integrate f’’</w:t>
      </w:r>
    </w:p>
    <w:p w:rsidR="00357F06" w:rsidRDefault="0091207F" w:rsidP="00357F06">
      <w:r w:rsidRPr="0091207F">
        <w:rPr>
          <w:position w:val="-50"/>
          <w:sz w:val="20"/>
        </w:rPr>
        <w:object w:dxaOrig="9380" w:dyaOrig="1120">
          <v:shape id="_x0000_i1030" type="#_x0000_t75" style="width:469.5pt;height:56.25pt" o:ole="">
            <v:imagedata r:id="rId22" o:title=""/>
          </v:shape>
          <o:OLEObject Type="Embed" ProgID="Equation.DSMT4" ShapeID="_x0000_i1030" DrawAspect="Content" ObjectID="_1515122085" r:id="rId23"/>
        </w:object>
      </w:r>
      <w:r w:rsidR="006836D5">
        <w:fldChar w:fldCharType="begin"/>
      </w:r>
      <w:r w:rsidR="00357F06">
        <w:instrText xml:space="preserve"> MACROBUTTON MTPlaceRef \* MERGEFORMAT </w:instrText>
      </w:r>
      <w:r w:rsidR="006836D5">
        <w:fldChar w:fldCharType="begin"/>
      </w:r>
      <w:r w:rsidR="00357F06">
        <w:instrText xml:space="preserve"> SEQ MTEqn \h \* MERGEFORMAT </w:instrText>
      </w:r>
      <w:r w:rsidR="006836D5">
        <w:fldChar w:fldCharType="end"/>
      </w:r>
      <w:r w:rsidR="00357F06">
        <w:instrText>(</w:instrText>
      </w:r>
      <w:r w:rsidR="00604FEC">
        <w:fldChar w:fldCharType="begin"/>
      </w:r>
      <w:r w:rsidR="00604FEC">
        <w:instrText xml:space="preserve"> SEQ MTEqn \c \* Arabic \* MERGEFORMAT </w:instrText>
      </w:r>
      <w:r w:rsidR="00604FEC">
        <w:fldChar w:fldCharType="separate"/>
      </w:r>
      <w:r w:rsidR="00C52FB8">
        <w:rPr>
          <w:noProof/>
        </w:rPr>
        <w:instrText>6</w:instrText>
      </w:r>
      <w:r w:rsidR="00604FEC">
        <w:rPr>
          <w:noProof/>
        </w:rPr>
        <w:fldChar w:fldCharType="end"/>
      </w:r>
      <w:r w:rsidR="00357F06">
        <w:instrText>)</w:instrText>
      </w:r>
      <w:r w:rsidR="006836D5">
        <w:fldChar w:fldCharType="end"/>
      </w:r>
    </w:p>
    <w:p w:rsidR="00357F06" w:rsidRDefault="00357F06" w:rsidP="00357F06">
      <w:r>
        <w:t>Or</w:t>
      </w:r>
    </w:p>
    <w:p w:rsidR="00357F06" w:rsidRDefault="00A52E23" w:rsidP="00357F06">
      <w:r w:rsidRPr="00A52E23">
        <w:rPr>
          <w:position w:val="-28"/>
          <w:sz w:val="20"/>
        </w:rPr>
        <w:object w:dxaOrig="7180" w:dyaOrig="700">
          <v:shape id="_x0000_i1031" type="#_x0000_t75" style="width:359.25pt;height:35.25pt" o:ole="">
            <v:imagedata r:id="rId24" o:title=""/>
          </v:shape>
          <o:OLEObject Type="Embed" ProgID="Equation.DSMT4" ShapeID="_x0000_i1031" DrawAspect="Content" ObjectID="_1515122086" r:id="rId25"/>
        </w:object>
      </w:r>
      <w:r>
        <w:tab/>
      </w:r>
      <w:r w:rsidR="006836D5">
        <w:fldChar w:fldCharType="begin"/>
      </w:r>
      <w:r w:rsidR="00357F06">
        <w:instrText xml:space="preserve"> MACROBUTTON MTPlaceRef \* MERGEFORMAT </w:instrText>
      </w:r>
      <w:r w:rsidR="006836D5">
        <w:fldChar w:fldCharType="begin"/>
      </w:r>
      <w:r w:rsidR="00357F06">
        <w:instrText xml:space="preserve"> SEQ MTEqn \h \* MERGEFORMAT </w:instrText>
      </w:r>
      <w:r w:rsidR="006836D5">
        <w:fldChar w:fldCharType="end"/>
      </w:r>
      <w:r w:rsidR="00357F06">
        <w:instrText>(</w:instrText>
      </w:r>
      <w:r w:rsidR="00604FEC">
        <w:fldChar w:fldCharType="begin"/>
      </w:r>
      <w:r w:rsidR="00604FEC">
        <w:instrText xml:space="preserve"> SEQ MTEqn \c \* Arabic \* MERGEFORMAT </w:instrText>
      </w:r>
      <w:r w:rsidR="00604FEC">
        <w:fldChar w:fldCharType="separate"/>
      </w:r>
      <w:r w:rsidR="00C52FB8">
        <w:rPr>
          <w:noProof/>
        </w:rPr>
        <w:instrText>7</w:instrText>
      </w:r>
      <w:r w:rsidR="00604FEC">
        <w:rPr>
          <w:noProof/>
        </w:rPr>
        <w:fldChar w:fldCharType="end"/>
      </w:r>
      <w:r w:rsidR="00357F06">
        <w:instrText>)</w:instrText>
      </w:r>
      <w:r w:rsidR="006836D5">
        <w:fldChar w:fldCharType="end"/>
      </w:r>
    </w:p>
    <w:p w:rsidR="00357F06" w:rsidRDefault="00A52E23" w:rsidP="00357F06">
      <w:r>
        <w:t>To this accuracy the sum of f</w:t>
      </w:r>
      <w:r>
        <w:rPr>
          <w:vertAlign w:val="superscript"/>
        </w:rPr>
        <w:t>iv</w:t>
      </w:r>
      <w:r>
        <w:t xml:space="preserve"> is the difference of the values of f’’’, so that </w:t>
      </w:r>
      <w:r w:rsidR="00357F06">
        <w:t xml:space="preserve"> </w:t>
      </w:r>
      <w:r w:rsidR="006836D5">
        <w:fldChar w:fldCharType="begin"/>
      </w:r>
      <w:r w:rsidR="00357F06">
        <w:instrText xml:space="preserve"> GOTOBUTTON ZEqnNum327505  \* MERGEFORMAT </w:instrText>
      </w:r>
      <w:r w:rsidR="00604FEC">
        <w:fldChar w:fldCharType="begin"/>
      </w:r>
      <w:r w:rsidR="00604FEC">
        <w:instrText xml:space="preserve"> REF ZEqnNum327505 \* Charformat \! \* MERGEFORMAT </w:instrText>
      </w:r>
      <w:r w:rsidR="00604FEC">
        <w:fldChar w:fldCharType="separate"/>
      </w:r>
      <w:r w:rsidR="00C52FB8" w:rsidRPr="00357F06">
        <w:instrText>(</w:instrText>
      </w:r>
      <w:r w:rsidR="00C52FB8">
        <w:instrText>5</w:instrText>
      </w:r>
      <w:r w:rsidR="00C52FB8" w:rsidRPr="00357F06">
        <w:instrText>)</w:instrText>
      </w:r>
      <w:r w:rsidR="00604FEC">
        <w:fldChar w:fldCharType="end"/>
      </w:r>
      <w:r w:rsidR="006836D5">
        <w:fldChar w:fldCharType="end"/>
      </w:r>
      <w:r>
        <w:t xml:space="preserve"> becomes</w:t>
      </w:r>
    </w:p>
    <w:p w:rsidR="00A52E23" w:rsidRDefault="00B165BA" w:rsidP="00A52E23">
      <w:r w:rsidRPr="00B165BA">
        <w:rPr>
          <w:position w:val="-168"/>
          <w:sz w:val="20"/>
        </w:rPr>
        <w:object w:dxaOrig="9240" w:dyaOrig="3640">
          <v:shape id="_x0000_i1032" type="#_x0000_t75" style="width:462.75pt;height:181.5pt" o:ole="">
            <v:imagedata r:id="rId26" o:title=""/>
          </v:shape>
          <o:OLEObject Type="Embed" ProgID="Equation.DSMT4" ShapeID="_x0000_i1032" DrawAspect="Content" ObjectID="_1515122087" r:id="rId27"/>
        </w:object>
      </w:r>
      <w:r w:rsidR="006836D5" w:rsidRPr="00357F06">
        <w:fldChar w:fldCharType="begin"/>
      </w:r>
      <w:r w:rsidR="00A52E23" w:rsidRPr="00357F06">
        <w:instrText xml:space="preserve"> MACROBUTTON MTPlaceRef \* MERGEFORMAT </w:instrText>
      </w:r>
      <w:r w:rsidR="006836D5" w:rsidRPr="00357F06">
        <w:fldChar w:fldCharType="begin"/>
      </w:r>
      <w:r w:rsidR="00A52E23" w:rsidRPr="00357F06">
        <w:instrText xml:space="preserve"> SEQ MTEqn \h \* MERGEFORMAT </w:instrText>
      </w:r>
      <w:r w:rsidR="006836D5" w:rsidRPr="00357F06">
        <w:fldChar w:fldCharType="end"/>
      </w:r>
      <w:r w:rsidR="00A52E23" w:rsidRPr="00357F06">
        <w:instrText>(</w:instrText>
      </w:r>
      <w:r w:rsidR="00604FEC">
        <w:fldChar w:fldCharType="begin"/>
      </w:r>
      <w:r w:rsidR="00604FEC">
        <w:instrText xml:space="preserve"> SEQ MTEqn \c \* Arabic \* MERGEFORMAT </w:instrText>
      </w:r>
      <w:r w:rsidR="00604FEC">
        <w:fldChar w:fldCharType="separate"/>
      </w:r>
      <w:r w:rsidR="00C52FB8">
        <w:rPr>
          <w:noProof/>
        </w:rPr>
        <w:instrText>8</w:instrText>
      </w:r>
      <w:r w:rsidR="00604FEC">
        <w:rPr>
          <w:noProof/>
        </w:rPr>
        <w:fldChar w:fldCharType="end"/>
      </w:r>
      <w:r w:rsidR="00A52E23" w:rsidRPr="00357F06">
        <w:instrText>)</w:instrText>
      </w:r>
      <w:r w:rsidR="006836D5" w:rsidRPr="00357F06">
        <w:fldChar w:fldCharType="end"/>
      </w:r>
    </w:p>
    <w:p w:rsidR="003F0A31" w:rsidRDefault="003F0A31" w:rsidP="00A52E23">
      <w:pPr>
        <w:rPr>
          <w:sz w:val="20"/>
        </w:rPr>
      </w:pPr>
      <w:r w:rsidRPr="003F0A31">
        <w:rPr>
          <w:position w:val="-28"/>
        </w:rPr>
        <w:object w:dxaOrig="1800" w:dyaOrig="680">
          <v:shape id="_x0000_i1033" type="#_x0000_t75" style="width:90pt;height:33.75pt" o:ole="">
            <v:imagedata r:id="rId28" o:title=""/>
          </v:shape>
          <o:OLEObject Type="Embed" ProgID="Equation.DSMT4" ShapeID="_x0000_i1033" DrawAspect="Content" ObjectID="_1515122088" r:id="rId29"/>
        </w:object>
      </w:r>
    </w:p>
    <w:p w:rsidR="00A52E23" w:rsidRDefault="00F42E59" w:rsidP="00357F06">
      <w:r w:rsidRPr="00F42E59">
        <w:rPr>
          <w:position w:val="-28"/>
        </w:rPr>
        <w:object w:dxaOrig="5960" w:dyaOrig="680">
          <v:shape id="_x0000_i1034" type="#_x0000_t75" style="width:297.75pt;height:33.75pt" o:ole="">
            <v:imagedata r:id="rId30" o:title=""/>
          </v:shape>
          <o:OLEObject Type="Embed" ProgID="Equation.DSMT4" ShapeID="_x0000_i1034" DrawAspect="Content" ObjectID="_1515122089" r:id="rId31"/>
        </w:object>
      </w:r>
    </w:p>
    <w:p w:rsidR="00C52FB8" w:rsidRDefault="00C52FB8" w:rsidP="00357F06">
      <w:r>
        <w:t>So that</w:t>
      </w:r>
    </w:p>
    <w:p w:rsidR="00C52FB8" w:rsidRDefault="00C52FB8" w:rsidP="00C52FB8">
      <w:r w:rsidRPr="00C52FB8">
        <w:rPr>
          <w:position w:val="-28"/>
          <w:sz w:val="20"/>
        </w:rPr>
        <w:object w:dxaOrig="9540" w:dyaOrig="720">
          <v:shape id="_x0000_i1035" type="#_x0000_t75" style="width:477.75pt;height:36pt" o:ole="">
            <v:imagedata r:id="rId32" o:title=""/>
          </v:shape>
          <o:OLEObject Type="Embed" ProgID="Equation.DSMT4" ShapeID="_x0000_i1035" DrawAspect="Content" ObjectID="_1515122090" r:id="rId33"/>
        </w:object>
      </w:r>
      <w:r w:rsidR="006836D5" w:rsidRPr="00357F06">
        <w:fldChar w:fldCharType="begin"/>
      </w:r>
      <w:r w:rsidRPr="00357F06">
        <w:instrText xml:space="preserve"> MACROBUTTON MTPlaceRef \* MERGEFORMAT </w:instrText>
      </w:r>
      <w:r w:rsidR="006836D5" w:rsidRPr="00357F06">
        <w:fldChar w:fldCharType="begin"/>
      </w:r>
      <w:r w:rsidRPr="00357F06">
        <w:instrText xml:space="preserve"> SEQ MTEqn \h \* MERGEFORMAT </w:instrText>
      </w:r>
      <w:r w:rsidR="006836D5" w:rsidRPr="00357F06">
        <w:fldChar w:fldCharType="end"/>
      </w:r>
      <w:r w:rsidRPr="00357F06">
        <w:instrText>(</w:instrText>
      </w:r>
      <w:r w:rsidR="00604FEC">
        <w:fldChar w:fldCharType="begin"/>
      </w:r>
      <w:r w:rsidR="00604FEC">
        <w:instrText xml:space="preserve"> SEQ MTEqn \c \* Arabic \* MERGEFORMAT </w:instrText>
      </w:r>
      <w:r w:rsidR="00604FEC">
        <w:fldChar w:fldCharType="separate"/>
      </w:r>
      <w:r>
        <w:rPr>
          <w:noProof/>
        </w:rPr>
        <w:instrText>9</w:instrText>
      </w:r>
      <w:r w:rsidR="00604FEC">
        <w:rPr>
          <w:noProof/>
        </w:rPr>
        <w:fldChar w:fldCharType="end"/>
      </w:r>
      <w:r w:rsidRPr="00357F06">
        <w:instrText>)</w:instrText>
      </w:r>
      <w:r w:rsidR="006836D5" w:rsidRPr="00357F06">
        <w:fldChar w:fldCharType="end"/>
      </w:r>
    </w:p>
    <w:p w:rsidR="00C52FB8" w:rsidRDefault="00C52FB8" w:rsidP="00357F06"/>
    <w:p w:rsidR="00357F06" w:rsidRDefault="00357F06" w:rsidP="00357F06"/>
    <w:p w:rsidR="006E62DE" w:rsidRDefault="006E62DE" w:rsidP="00357F06">
      <w:r>
        <w:t xml:space="preserve">The coefficients </w:t>
      </w:r>
      <w:r w:rsidR="00CF2AF1">
        <w:t>of the h</w:t>
      </w:r>
      <w:r w:rsidR="00CF2AF1">
        <w:rPr>
          <w:vertAlign w:val="superscript"/>
        </w:rPr>
        <w:t>2</w:t>
      </w:r>
      <w:r w:rsidR="00CF2AF1">
        <w:t xml:space="preserve"> and h</w:t>
      </w:r>
      <w:r w:rsidR="00CF2AF1">
        <w:rPr>
          <w:vertAlign w:val="superscript"/>
        </w:rPr>
        <w:t>4</w:t>
      </w:r>
      <w:r w:rsidR="00CF2AF1">
        <w:t xml:space="preserve"> terms </w:t>
      </w:r>
      <w:r>
        <w:t xml:space="preserve">are larger than those in midpoint integration, but the powers of h are the same. </w:t>
      </w:r>
    </w:p>
    <w:p w:rsidR="004459BB" w:rsidRDefault="004459BB" w:rsidP="004459BB">
      <w:pPr>
        <w:pStyle w:val="Heading1"/>
      </w:pPr>
      <w:r>
        <w:t>Testing</w:t>
      </w:r>
    </w:p>
    <w:p w:rsidR="00C924EA" w:rsidRPr="00BA095C" w:rsidRDefault="00C924EA" w:rsidP="00C924EA">
      <w:pPr>
        <w:jc w:val="both"/>
      </w:pPr>
      <w:r>
        <w:tab/>
        <w:t>Let h=1</w:t>
      </w:r>
    </w:p>
    <w:p w:rsidR="00C924EA" w:rsidRDefault="00C924EA" w:rsidP="00C924EA">
      <w:pPr>
        <w:numPr>
          <w:ilvl w:val="0"/>
          <w:numId w:val="1"/>
        </w:numPr>
        <w:spacing w:after="0" w:line="240" w:lineRule="auto"/>
      </w:pPr>
      <w:r>
        <w:t xml:space="preserve"> </w:t>
      </w:r>
      <w:r w:rsidRPr="00D35980">
        <w:rPr>
          <w:position w:val="-32"/>
        </w:rPr>
        <w:object w:dxaOrig="2340" w:dyaOrig="740">
          <v:shape id="_x0000_i1036" type="#_x0000_t75" style="width:117pt;height:36.75pt" o:ole="">
            <v:imagedata r:id="rId34" o:title=""/>
          </v:shape>
          <o:OLEObject Type="Embed" ProgID="Equation.DSMT4" ShapeID="_x0000_i1036" DrawAspect="Content" ObjectID="_1515122091" r:id="rId35"/>
        </w:object>
      </w:r>
    </w:p>
    <w:p w:rsidR="00C924EA" w:rsidRDefault="00C924EA" w:rsidP="00C924EA">
      <w:pPr>
        <w:numPr>
          <w:ilvl w:val="0"/>
          <w:numId w:val="1"/>
        </w:numPr>
        <w:spacing w:after="0" w:line="240" w:lineRule="auto"/>
      </w:pPr>
      <w:r w:rsidRPr="00D35980">
        <w:rPr>
          <w:position w:val="-32"/>
        </w:rPr>
        <w:object w:dxaOrig="4440" w:dyaOrig="800">
          <v:shape id="_x0000_i1037" type="#_x0000_t75" style="width:222pt;height:39.75pt" o:ole="">
            <v:imagedata r:id="rId36" o:title=""/>
          </v:shape>
          <o:OLEObject Type="Embed" ProgID="Equation.DSMT4" ShapeID="_x0000_i1037" DrawAspect="Content" ObjectID="_1515122092" r:id="rId37"/>
        </w:object>
      </w:r>
    </w:p>
    <w:p w:rsidR="00C924EA" w:rsidRDefault="00C924EA" w:rsidP="00C924EA">
      <w:pPr>
        <w:numPr>
          <w:ilvl w:val="0"/>
          <w:numId w:val="1"/>
        </w:numPr>
        <w:spacing w:after="0" w:line="240" w:lineRule="auto"/>
      </w:pPr>
      <w:r w:rsidRPr="00D35980">
        <w:rPr>
          <w:position w:val="-32"/>
        </w:rPr>
        <w:object w:dxaOrig="5020" w:dyaOrig="800">
          <v:shape id="_x0000_i1038" type="#_x0000_t75" style="width:251.25pt;height:39.75pt" o:ole="">
            <v:imagedata r:id="rId38" o:title=""/>
          </v:shape>
          <o:OLEObject Type="Embed" ProgID="Equation.DSMT4" ShapeID="_x0000_i1038" DrawAspect="Content" ObjectID="_1515122093" r:id="rId39"/>
        </w:object>
      </w:r>
      <w:r>
        <w:t xml:space="preserve"> Checks the - 1/12 in the h</w:t>
      </w:r>
      <w:r>
        <w:rPr>
          <w:vertAlign w:val="superscript"/>
        </w:rPr>
        <w:t>2</w:t>
      </w:r>
      <w:r>
        <w:t xml:space="preserve"> term</w:t>
      </w:r>
    </w:p>
    <w:p w:rsidR="00C924EA" w:rsidRDefault="00B86B0E" w:rsidP="00C924EA">
      <w:pPr>
        <w:numPr>
          <w:ilvl w:val="0"/>
          <w:numId w:val="1"/>
        </w:numPr>
        <w:spacing w:after="0" w:line="240" w:lineRule="auto"/>
      </w:pPr>
      <w:r w:rsidRPr="00D35980">
        <w:rPr>
          <w:position w:val="-32"/>
        </w:rPr>
        <w:object w:dxaOrig="5460" w:dyaOrig="800">
          <v:shape id="_x0000_i1039" type="#_x0000_t75" style="width:273pt;height:39.75pt" o:ole="">
            <v:imagedata r:id="rId40" o:title=""/>
          </v:shape>
          <o:OLEObject Type="Embed" ProgID="Equation.DSMT4" ShapeID="_x0000_i1039" DrawAspect="Content" ObjectID="_1515122094" r:id="rId41"/>
        </w:object>
      </w:r>
    </w:p>
    <w:p w:rsidR="00C924EA" w:rsidRDefault="00B86B0E" w:rsidP="00C924EA">
      <w:pPr>
        <w:numPr>
          <w:ilvl w:val="0"/>
          <w:numId w:val="1"/>
        </w:numPr>
        <w:spacing w:after="0" w:line="240" w:lineRule="auto"/>
      </w:pPr>
      <w:r w:rsidRPr="00B86B0E">
        <w:rPr>
          <w:position w:val="-32"/>
        </w:rPr>
        <w:object w:dxaOrig="7420" w:dyaOrig="800">
          <v:shape id="_x0000_i1040" type="#_x0000_t75" style="width:371.25pt;height:39.75pt" o:ole="">
            <v:imagedata r:id="rId42" o:title=""/>
          </v:shape>
          <o:OLEObject Type="Embed" ProgID="Equation.DSMT4" ShapeID="_x0000_i1040" DrawAspect="Content" ObjectID="_1515122095" r:id="rId43"/>
        </w:object>
      </w:r>
      <w:r w:rsidR="005049AE">
        <w:br/>
        <w:t>Checks the +1/720</w:t>
      </w:r>
      <w:bookmarkStart w:id="2" w:name="_GoBack"/>
      <w:bookmarkEnd w:id="2"/>
      <w:r w:rsidR="00C924EA">
        <w:t xml:space="preserve"> in the h</w:t>
      </w:r>
      <w:r w:rsidR="00C924EA">
        <w:rPr>
          <w:vertAlign w:val="superscript"/>
        </w:rPr>
        <w:t>4</w:t>
      </w:r>
      <w:r w:rsidR="00C924EA">
        <w:t xml:space="preserve"> term</w:t>
      </w:r>
    </w:p>
    <w:p w:rsidR="00C924EA" w:rsidRDefault="009A237C" w:rsidP="00C924EA">
      <w:pPr>
        <w:numPr>
          <w:ilvl w:val="0"/>
          <w:numId w:val="1"/>
        </w:numPr>
        <w:spacing w:after="0" w:line="240" w:lineRule="auto"/>
      </w:pPr>
      <w:r w:rsidRPr="00B86B0E">
        <w:rPr>
          <w:position w:val="-32"/>
        </w:rPr>
        <w:object w:dxaOrig="7300" w:dyaOrig="800">
          <v:shape id="_x0000_i1041" type="#_x0000_t75" style="width:365.25pt;height:39.75pt" o:ole="">
            <v:imagedata r:id="rId44" o:title=""/>
          </v:shape>
          <o:OLEObject Type="Embed" ProgID="Equation.DSMT4" ShapeID="_x0000_i1041" DrawAspect="Content" ObjectID="_1515122096" r:id="rId45"/>
        </w:object>
      </w:r>
      <w:r w:rsidR="00B86B0E">
        <w:br/>
      </w:r>
    </w:p>
    <w:p w:rsidR="00C924EA" w:rsidRDefault="00C924EA" w:rsidP="00C924EA">
      <w:pPr>
        <w:ind w:left="360"/>
      </w:pPr>
      <w:r>
        <w:t>This means that a Lagrange polynomial through 6 points will integrate exactly.</w:t>
      </w:r>
    </w:p>
    <w:p w:rsidR="00302C67" w:rsidRDefault="00FD2B57" w:rsidP="00302C67">
      <w:pPr>
        <w:keepNext/>
      </w:pPr>
      <w:r>
        <w:rPr>
          <w:noProof/>
        </w:rPr>
        <w:drawing>
          <wp:inline distT="0" distB="0" distL="0" distR="0">
            <wp:extent cx="4924425" cy="25527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srcRect/>
                    <a:stretch>
                      <a:fillRect/>
                    </a:stretch>
                  </pic:blipFill>
                  <pic:spPr bwMode="auto">
                    <a:xfrm>
                      <a:off x="0" y="0"/>
                      <a:ext cx="4924425" cy="2552700"/>
                    </a:xfrm>
                    <a:prstGeom prst="rect">
                      <a:avLst/>
                    </a:prstGeom>
                    <a:noFill/>
                    <a:ln w="9525">
                      <a:noFill/>
                      <a:miter lim="800000"/>
                      <a:headEnd/>
                      <a:tailEnd/>
                    </a:ln>
                  </pic:spPr>
                </pic:pic>
              </a:graphicData>
            </a:graphic>
          </wp:inline>
        </w:drawing>
      </w:r>
    </w:p>
    <w:p w:rsidR="00357F06" w:rsidRDefault="00302C67" w:rsidP="00302C67">
      <w:pPr>
        <w:pStyle w:val="Caption"/>
      </w:pPr>
      <w:r>
        <w:t xml:space="preserve">Figure </w:t>
      </w:r>
      <w:r w:rsidR="00604FEC">
        <w:fldChar w:fldCharType="begin"/>
      </w:r>
      <w:r w:rsidR="00604FEC">
        <w:instrText xml:space="preserve"> SEQ Figure \* ARABIC </w:instrText>
      </w:r>
      <w:r w:rsidR="00604FEC">
        <w:fldChar w:fldCharType="separate"/>
      </w:r>
      <w:r>
        <w:rPr>
          <w:noProof/>
        </w:rPr>
        <w:t>1</w:t>
      </w:r>
      <w:r w:rsidR="00604FEC">
        <w:rPr>
          <w:noProof/>
        </w:rPr>
        <w:fldChar w:fldCharType="end"/>
      </w:r>
      <w:r w:rsidR="00283EE4">
        <w:t xml:space="preserve"> 7 </w:t>
      </w:r>
      <w:r>
        <w:t xml:space="preserve">points </w:t>
      </w:r>
      <w:r w:rsidR="00FD2B57">
        <w:t>with intervals h,</w:t>
      </w:r>
      <w:r w:rsidR="00283EE4">
        <w:t xml:space="preserve"> 5 internal points</w:t>
      </w:r>
      <w:r w:rsidR="00FD2B57">
        <w:t>, and 6 half interval points.</w:t>
      </w:r>
    </w:p>
    <w:p w:rsidR="00283EE4" w:rsidRPr="00283EE4" w:rsidRDefault="00283EE4" w:rsidP="00283EE4">
      <w:r w:rsidRPr="00283EE4">
        <w:rPr>
          <w:position w:val="-10"/>
        </w:rPr>
        <w:object w:dxaOrig="2000" w:dyaOrig="320">
          <v:shape id="_x0000_i1042" type="#_x0000_t75" style="width:99.75pt;height:15.75pt" o:ole="">
            <v:imagedata r:id="rId47" o:title=""/>
          </v:shape>
          <o:OLEObject Type="Embed" ProgID="Equation.DSMT4" ShapeID="_x0000_i1042" DrawAspect="Content" ObjectID="_1515122097" r:id="rId48"/>
        </w:object>
      </w:r>
    </w:p>
    <w:p w:rsidR="00302C67" w:rsidRPr="00302C67" w:rsidRDefault="00302C67" w:rsidP="00302C67"/>
    <w:p w:rsidR="00357F06" w:rsidRPr="00357F06" w:rsidRDefault="00357F06" w:rsidP="00357F06"/>
    <w:p w:rsidR="00357F06" w:rsidRDefault="00357F06" w:rsidP="00357F06"/>
    <w:p w:rsidR="00357F06" w:rsidRDefault="00357F06" w:rsidP="00357F06">
      <w:pPr>
        <w:rPr>
          <w:sz w:val="20"/>
        </w:rPr>
      </w:pPr>
    </w:p>
    <w:sectPr w:rsidR="00357F06" w:rsidSect="00B966E7">
      <w:headerReference w:type="even" r:id="rId49"/>
      <w:headerReference w:type="default" r:id="rId5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EC" w:rsidRDefault="00604FEC" w:rsidP="00107306">
      <w:pPr>
        <w:spacing w:after="0" w:line="240" w:lineRule="auto"/>
      </w:pPr>
      <w:r>
        <w:separator/>
      </w:r>
    </w:p>
  </w:endnote>
  <w:endnote w:type="continuationSeparator" w:id="0">
    <w:p w:rsidR="00604FEC" w:rsidRDefault="00604FEC" w:rsidP="00107306">
      <w:pPr>
        <w:spacing w:after="0" w:line="240" w:lineRule="auto"/>
      </w:pPr>
      <w:r>
        <w:continuationSeparator/>
      </w:r>
    </w:p>
  </w:endnote>
  <w:endnote w:id="1">
    <w:p w:rsidR="00107306" w:rsidRDefault="00107306" w:rsidP="00107306">
      <w:pPr>
        <w:pStyle w:val="EndnoteText"/>
      </w:pPr>
      <w:r>
        <w:rPr>
          <w:rStyle w:val="EndnoteReference"/>
        </w:rPr>
        <w:endnoteRef/>
      </w:r>
      <w:r>
        <w:t xml:space="preserve"> A very common error in end point trap rule is an incorrect evaluation of the point at either x</w:t>
      </w:r>
      <w:r>
        <w:rPr>
          <w:vertAlign w:val="subscript"/>
        </w:rPr>
        <w:t>0</w:t>
      </w:r>
      <w:r>
        <w:t xml:space="preserve"> or x</w:t>
      </w:r>
      <w:r>
        <w:rPr>
          <w:vertAlign w:val="subscript"/>
        </w:rPr>
        <w:t>N</w:t>
      </w:r>
      <w:r>
        <w:t>.  When this happens the integral has an error equal to (f(x</w:t>
      </w:r>
      <w:r>
        <w:rPr>
          <w:vertAlign w:val="subscript"/>
        </w:rPr>
        <w:t>0</w:t>
      </w:r>
      <w:r>
        <w:t>)-f</w:t>
      </w:r>
      <w:r>
        <w:rPr>
          <w:vertAlign w:val="subscript"/>
        </w:rPr>
        <w:t>actual</w:t>
      </w:r>
      <w:r>
        <w:rPr>
          <w:vertAlign w:val="subscript"/>
        </w:rPr>
        <w:softHyphen/>
      </w:r>
      <w:r>
        <w:t>(x</w:t>
      </w:r>
      <w:r>
        <w:rPr>
          <w:vertAlign w:val="subscript"/>
        </w:rPr>
        <w:t>0</w:t>
      </w:r>
      <w:r>
        <w:t>))*h.  This is determined by plotting ai as a function of h, rather than h</w:t>
      </w:r>
      <w:r>
        <w:rPr>
          <w:vertAlign w:val="superscript"/>
        </w:rPr>
        <w:t>2</w:t>
      </w:r>
      <w:r>
        <w:t>.  A straight line for three values does not mean that this is a reasonable extrapolation.  It means that there is an error in a single function value.</w:t>
      </w:r>
    </w:p>
    <w:p w:rsidR="00107306" w:rsidRPr="000D1AA2" w:rsidRDefault="00107306" w:rsidP="0010730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EC" w:rsidRDefault="00604FEC" w:rsidP="00107306">
      <w:pPr>
        <w:spacing w:after="0" w:line="240" w:lineRule="auto"/>
      </w:pPr>
      <w:r>
        <w:separator/>
      </w:r>
    </w:p>
  </w:footnote>
  <w:footnote w:type="continuationSeparator" w:id="0">
    <w:p w:rsidR="00604FEC" w:rsidRDefault="00604FEC" w:rsidP="00107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D8" w:rsidRDefault="006836D5">
    <w:pPr>
      <w:pStyle w:val="Header"/>
      <w:framePr w:wrap="around" w:vAnchor="text" w:hAnchor="margin" w:xAlign="right" w:y="1"/>
      <w:rPr>
        <w:rStyle w:val="PageNumber"/>
      </w:rPr>
    </w:pPr>
    <w:r>
      <w:rPr>
        <w:rStyle w:val="PageNumber"/>
      </w:rPr>
      <w:fldChar w:fldCharType="begin"/>
    </w:r>
    <w:r w:rsidR="001005C9">
      <w:rPr>
        <w:rStyle w:val="PageNumber"/>
      </w:rPr>
      <w:instrText>PAGE</w:instrText>
    </w:r>
    <w:r>
      <w:rPr>
        <w:rStyle w:val="PageNumber"/>
      </w:rPr>
      <w:fldChar w:fldCharType="separate"/>
    </w:r>
    <w:r w:rsidR="00C52FB8">
      <w:rPr>
        <w:rStyle w:val="PageNumber"/>
        <w:noProof/>
      </w:rPr>
      <w:t>3</w:t>
    </w:r>
    <w:r>
      <w:rPr>
        <w:rStyle w:val="PageNumber"/>
      </w:rPr>
      <w:fldChar w:fldCharType="end"/>
    </w:r>
  </w:p>
  <w:p w:rsidR="00E449D8" w:rsidRDefault="00604F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D8" w:rsidRDefault="006836D5">
    <w:pPr>
      <w:pStyle w:val="Header"/>
      <w:framePr w:wrap="around" w:vAnchor="text" w:hAnchor="margin" w:xAlign="right" w:y="1"/>
      <w:rPr>
        <w:rStyle w:val="PageNumber"/>
      </w:rPr>
    </w:pPr>
    <w:r>
      <w:rPr>
        <w:rStyle w:val="PageNumber"/>
      </w:rPr>
      <w:fldChar w:fldCharType="begin"/>
    </w:r>
    <w:r w:rsidR="001005C9">
      <w:rPr>
        <w:rStyle w:val="PageNumber"/>
      </w:rPr>
      <w:instrText>PAGE</w:instrText>
    </w:r>
    <w:r>
      <w:rPr>
        <w:rStyle w:val="PageNumber"/>
      </w:rPr>
      <w:fldChar w:fldCharType="separate"/>
    </w:r>
    <w:r w:rsidR="005049AE">
      <w:rPr>
        <w:rStyle w:val="PageNumber"/>
        <w:noProof/>
      </w:rPr>
      <w:t>3</w:t>
    </w:r>
    <w:r>
      <w:rPr>
        <w:rStyle w:val="PageNumber"/>
      </w:rPr>
      <w:fldChar w:fldCharType="end"/>
    </w:r>
  </w:p>
  <w:p w:rsidR="00E449D8" w:rsidRDefault="006836D5">
    <w:pPr>
      <w:pStyle w:val="Header"/>
      <w:ind w:right="360"/>
    </w:pPr>
    <w:r>
      <w:rPr>
        <w:snapToGrid w:val="0"/>
      </w:rPr>
      <w:fldChar w:fldCharType="begin"/>
    </w:r>
    <w:r w:rsidR="001005C9">
      <w:rPr>
        <w:snapToGrid w:val="0"/>
      </w:rPr>
      <w:instrText>FILENAME</w:instrText>
    </w:r>
    <w:r>
      <w:rPr>
        <w:snapToGrid w:val="0"/>
      </w:rPr>
      <w:fldChar w:fldCharType="separate"/>
    </w:r>
    <w:r w:rsidR="00C52FB8">
      <w:rPr>
        <w:noProof/>
        <w:snapToGrid w:val="0"/>
      </w:rPr>
      <w:t>End point trap rule.docx</w:t>
    </w:r>
    <w:r>
      <w:rPr>
        <w:snapToGrid w:val="0"/>
      </w:rPr>
      <w:fldChar w:fldCharType="end"/>
    </w:r>
    <w:r w:rsidR="001005C9">
      <w:tab/>
      <w:t xml:space="preserve">                                   </w:t>
    </w:r>
    <w:r>
      <w:fldChar w:fldCharType="begin"/>
    </w:r>
    <w:r w:rsidR="001005C9">
      <w:instrText xml:space="preserve"> DATE \@ "MM/dd/yy" </w:instrText>
    </w:r>
    <w:r>
      <w:fldChar w:fldCharType="separate"/>
    </w:r>
    <w:r w:rsidR="005049AE">
      <w:rPr>
        <w:noProof/>
      </w:rPr>
      <w:t>01/24/16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9BC"/>
    <w:multiLevelType w:val="hybridMultilevel"/>
    <w:tmpl w:val="51C6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52BBF"/>
    <w:multiLevelType w:val="hybridMultilevel"/>
    <w:tmpl w:val="EBC8F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07306"/>
    <w:rsid w:val="000B37CC"/>
    <w:rsid w:val="001005C9"/>
    <w:rsid w:val="00107306"/>
    <w:rsid w:val="00146DD1"/>
    <w:rsid w:val="00172992"/>
    <w:rsid w:val="00175E38"/>
    <w:rsid w:val="001F51A6"/>
    <w:rsid w:val="00216763"/>
    <w:rsid w:val="002769E9"/>
    <w:rsid w:val="00283EE4"/>
    <w:rsid w:val="00302C67"/>
    <w:rsid w:val="00357F06"/>
    <w:rsid w:val="0036679A"/>
    <w:rsid w:val="003F0A31"/>
    <w:rsid w:val="00405553"/>
    <w:rsid w:val="00417D73"/>
    <w:rsid w:val="00444F7D"/>
    <w:rsid w:val="004459BB"/>
    <w:rsid w:val="004859A1"/>
    <w:rsid w:val="0049268B"/>
    <w:rsid w:val="004B391C"/>
    <w:rsid w:val="004B779F"/>
    <w:rsid w:val="004E76BE"/>
    <w:rsid w:val="005049AE"/>
    <w:rsid w:val="00583E03"/>
    <w:rsid w:val="00604FEC"/>
    <w:rsid w:val="006836D5"/>
    <w:rsid w:val="00694F72"/>
    <w:rsid w:val="006E62DE"/>
    <w:rsid w:val="007A4B6D"/>
    <w:rsid w:val="00843AC7"/>
    <w:rsid w:val="0091207F"/>
    <w:rsid w:val="00927DE4"/>
    <w:rsid w:val="00975FD4"/>
    <w:rsid w:val="009A237C"/>
    <w:rsid w:val="009A6600"/>
    <w:rsid w:val="009C4697"/>
    <w:rsid w:val="00A52E23"/>
    <w:rsid w:val="00B165BA"/>
    <w:rsid w:val="00B36195"/>
    <w:rsid w:val="00B86B0E"/>
    <w:rsid w:val="00C52FB8"/>
    <w:rsid w:val="00C72D2D"/>
    <w:rsid w:val="00C924EA"/>
    <w:rsid w:val="00CE2810"/>
    <w:rsid w:val="00CF2AF1"/>
    <w:rsid w:val="00D41AF4"/>
    <w:rsid w:val="00D74493"/>
    <w:rsid w:val="00E52E61"/>
    <w:rsid w:val="00E81087"/>
    <w:rsid w:val="00EA31E4"/>
    <w:rsid w:val="00F42E59"/>
    <w:rsid w:val="00FC0980"/>
    <w:rsid w:val="00F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93"/>
  </w:style>
  <w:style w:type="paragraph" w:styleId="Heading1">
    <w:name w:val="heading 1"/>
    <w:basedOn w:val="Normal"/>
    <w:next w:val="Normal"/>
    <w:link w:val="Heading1Char"/>
    <w:qFormat/>
    <w:rsid w:val="001073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306"/>
    <w:rPr>
      <w:rFonts w:ascii="Arial" w:eastAsia="Times New Roman" w:hAnsi="Arial" w:cs="Times New Roman"/>
      <w:b/>
      <w:kern w:val="28"/>
      <w:sz w:val="28"/>
      <w:szCs w:val="20"/>
    </w:rPr>
  </w:style>
  <w:style w:type="character" w:styleId="Hyperlink">
    <w:name w:val="Hyperlink"/>
    <w:rsid w:val="00107306"/>
    <w:rPr>
      <w:color w:val="0000FF"/>
      <w:u w:val="single"/>
    </w:rPr>
  </w:style>
  <w:style w:type="paragraph" w:styleId="Header">
    <w:name w:val="header"/>
    <w:basedOn w:val="Normal"/>
    <w:link w:val="HeaderChar"/>
    <w:rsid w:val="00107306"/>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107306"/>
    <w:rPr>
      <w:rFonts w:ascii="Times New Roman" w:eastAsia="Times New Roman" w:hAnsi="Times New Roman" w:cs="Times New Roman"/>
      <w:sz w:val="28"/>
      <w:szCs w:val="20"/>
    </w:rPr>
  </w:style>
  <w:style w:type="character" w:styleId="PageNumber">
    <w:name w:val="page number"/>
    <w:basedOn w:val="DefaultParagraphFont"/>
    <w:rsid w:val="00107306"/>
  </w:style>
  <w:style w:type="character" w:customStyle="1" w:styleId="MTEquationSection">
    <w:name w:val="MTEquationSection"/>
    <w:rsid w:val="00107306"/>
    <w:rPr>
      <w:vanish/>
      <w:color w:val="FF0000"/>
    </w:rPr>
  </w:style>
  <w:style w:type="paragraph" w:styleId="EndnoteText">
    <w:name w:val="endnote text"/>
    <w:basedOn w:val="Normal"/>
    <w:link w:val="EndnoteTextChar"/>
    <w:semiHidden/>
    <w:rsid w:val="0010730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07306"/>
    <w:rPr>
      <w:rFonts w:ascii="Times New Roman" w:eastAsia="Times New Roman" w:hAnsi="Times New Roman" w:cs="Times New Roman"/>
      <w:sz w:val="20"/>
      <w:szCs w:val="20"/>
    </w:rPr>
  </w:style>
  <w:style w:type="character" w:styleId="EndnoteReference">
    <w:name w:val="endnote reference"/>
    <w:semiHidden/>
    <w:rsid w:val="00107306"/>
    <w:rPr>
      <w:vertAlign w:val="superscript"/>
    </w:rPr>
  </w:style>
  <w:style w:type="paragraph" w:styleId="BalloonText">
    <w:name w:val="Balloon Text"/>
    <w:basedOn w:val="Normal"/>
    <w:link w:val="BalloonTextChar"/>
    <w:uiPriority w:val="99"/>
    <w:semiHidden/>
    <w:unhideWhenUsed/>
    <w:rsid w:val="001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06"/>
    <w:rPr>
      <w:rFonts w:ascii="Tahoma" w:hAnsi="Tahoma" w:cs="Tahoma"/>
      <w:sz w:val="16"/>
      <w:szCs w:val="16"/>
    </w:rPr>
  </w:style>
  <w:style w:type="paragraph" w:styleId="NoSpacing">
    <w:name w:val="No Spacing"/>
    <w:uiPriority w:val="1"/>
    <w:qFormat/>
    <w:rsid w:val="00107306"/>
    <w:pPr>
      <w:spacing w:after="0" w:line="240" w:lineRule="auto"/>
    </w:pPr>
  </w:style>
  <w:style w:type="character" w:styleId="FollowedHyperlink">
    <w:name w:val="FollowedHyperlink"/>
    <w:basedOn w:val="DefaultParagraphFont"/>
    <w:uiPriority w:val="99"/>
    <w:semiHidden/>
    <w:unhideWhenUsed/>
    <w:rsid w:val="00175E38"/>
    <w:rPr>
      <w:color w:val="800080" w:themeColor="followedHyperlink"/>
      <w:u w:val="single"/>
    </w:rPr>
  </w:style>
  <w:style w:type="paragraph" w:styleId="Caption">
    <w:name w:val="caption"/>
    <w:basedOn w:val="Normal"/>
    <w:next w:val="Normal"/>
    <w:qFormat/>
    <w:rsid w:val="00175E38"/>
    <w:pPr>
      <w:spacing w:before="120" w:after="120" w:line="240" w:lineRule="auto"/>
    </w:pPr>
    <w:rPr>
      <w:rFonts w:ascii="Times New Roman" w:eastAsia="Times New Roman" w:hAnsi="Times New Roman" w:cs="Arial"/>
      <w:b/>
      <w:bCs/>
      <w:kern w:val="32"/>
      <w:sz w:val="20"/>
      <w:szCs w:val="20"/>
    </w:rPr>
  </w:style>
  <w:style w:type="paragraph" w:styleId="ListParagraph">
    <w:name w:val="List Paragraph"/>
    <w:basedOn w:val="Normal"/>
    <w:uiPriority w:val="34"/>
    <w:qFormat/>
    <w:rsid w:val="00CE2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wmf"/><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idpoint%20Traprule.doc"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19.bin"/><Relationship Id="rId8" Type="http://schemas.openxmlformats.org/officeDocument/2006/relationships/hyperlink" Target="Richardson.doc"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Robert L. Coldwell</dc:creator>
  <cp:keywords/>
  <dc:description/>
  <cp:lastModifiedBy>robert</cp:lastModifiedBy>
  <cp:revision>22</cp:revision>
  <dcterms:created xsi:type="dcterms:W3CDTF">2016-01-08T11:35:00Z</dcterms:created>
  <dcterms:modified xsi:type="dcterms:W3CDTF">2016-01-24T14:28:00Z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ies>
</file>