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B8" w:rsidRDefault="00365EB8" w:rsidP="00365EB8">
      <w:pPr>
        <w:pStyle w:val="Heading1"/>
      </w:pPr>
      <w:r>
        <w:t>Folders</w:t>
      </w:r>
    </w:p>
    <w:p w:rsidR="00365EB8" w:rsidRDefault="00D92938" w:rsidP="00365EB8">
      <w:pPr>
        <w:pStyle w:val="NoSpacing"/>
      </w:pPr>
      <w:hyperlink r:id="rId4" w:history="1">
        <w:r w:rsidR="00365EB8" w:rsidRPr="00365EB8">
          <w:rPr>
            <w:rStyle w:val="Hyperlink"/>
          </w:rPr>
          <w:t>Flats</w:t>
        </w:r>
      </w:hyperlink>
      <w:r w:rsidR="00365EB8">
        <w:t xml:space="preserve"> </w:t>
      </w:r>
      <w:hyperlink r:id="rId5" w:history="1">
        <w:r w:rsidR="00365EB8" w:rsidRPr="00365EB8">
          <w:rPr>
            <w:rStyle w:val="Hyperlink"/>
          </w:rPr>
          <w:t>.</w:t>
        </w:r>
        <w:proofErr w:type="spellStart"/>
        <w:r w:rsidR="00365EB8" w:rsidRPr="00365EB8">
          <w:rPr>
            <w:rStyle w:val="Hyperlink"/>
          </w:rPr>
          <w:t>docx</w:t>
        </w:r>
        <w:proofErr w:type="spellEnd"/>
      </w:hyperlink>
    </w:p>
    <w:p w:rsidR="00174067" w:rsidRDefault="00D92938" w:rsidP="00365EB8">
      <w:pPr>
        <w:pStyle w:val="NoSpacing"/>
      </w:pPr>
      <w:hyperlink r:id="rId6" w:history="1">
        <w:proofErr w:type="spellStart"/>
        <w:r w:rsidR="00174067" w:rsidRPr="00174067">
          <w:rPr>
            <w:rStyle w:val="Hyperlink"/>
          </w:rPr>
          <w:t>Harmonic</w:t>
        </w:r>
        <w:r w:rsidR="00174067" w:rsidRPr="00174067">
          <w:rPr>
            <w:rStyle w:val="Hyperlink"/>
          </w:rPr>
          <w:t>O</w:t>
        </w:r>
        <w:r w:rsidR="00174067" w:rsidRPr="00174067">
          <w:rPr>
            <w:rStyle w:val="Hyperlink"/>
          </w:rPr>
          <w:t>scillator</w:t>
        </w:r>
        <w:proofErr w:type="spellEnd"/>
      </w:hyperlink>
      <w:r w:rsidR="00174067">
        <w:t xml:space="preserve"> </w:t>
      </w:r>
      <w:hyperlink r:id="rId7" w:history="1">
        <w:r w:rsidR="00174067" w:rsidRPr="00174067">
          <w:rPr>
            <w:rStyle w:val="Hyperlink"/>
          </w:rPr>
          <w:t>.</w:t>
        </w:r>
        <w:proofErr w:type="spellStart"/>
        <w:r w:rsidR="00174067" w:rsidRPr="00174067">
          <w:rPr>
            <w:rStyle w:val="Hyperlink"/>
          </w:rPr>
          <w:t>do</w:t>
        </w:r>
        <w:r w:rsidR="00174067" w:rsidRPr="00174067">
          <w:rPr>
            <w:rStyle w:val="Hyperlink"/>
          </w:rPr>
          <w:t>c</w:t>
        </w:r>
        <w:r w:rsidR="00174067" w:rsidRPr="00174067">
          <w:rPr>
            <w:rStyle w:val="Hyperlink"/>
          </w:rPr>
          <w:t>x</w:t>
        </w:r>
        <w:proofErr w:type="spellEnd"/>
      </w:hyperlink>
      <w:r w:rsidR="00174067">
        <w:t xml:space="preserve"> </w:t>
      </w:r>
    </w:p>
    <w:p w:rsidR="00365EB8" w:rsidRDefault="00365EB8" w:rsidP="00365EB8">
      <w:pPr>
        <w:pStyle w:val="NoSpacing"/>
      </w:pPr>
      <w:proofErr w:type="gramStart"/>
      <w:r>
        <w:t>Barrier</w:t>
      </w:r>
      <w:r w:rsidR="00881E25">
        <w:t xml:space="preserve">  </w:t>
      </w:r>
      <w:proofErr w:type="gramEnd"/>
      <w:hyperlink r:id="rId8" w:history="1">
        <w:r w:rsidR="00881E25" w:rsidRPr="00881E25">
          <w:rPr>
            <w:rStyle w:val="Hyperlink"/>
          </w:rPr>
          <w:t>.</w:t>
        </w:r>
        <w:proofErr w:type="spellStart"/>
        <w:r w:rsidR="00881E25" w:rsidRPr="00881E25">
          <w:rPr>
            <w:rStyle w:val="Hyperlink"/>
          </w:rPr>
          <w:t>docx</w:t>
        </w:r>
        <w:proofErr w:type="spellEnd"/>
      </w:hyperlink>
      <w:r w:rsidR="00881E25">
        <w:t xml:space="preserve"> (probably obsolete)</w:t>
      </w:r>
    </w:p>
    <w:p w:rsidR="00365EB8" w:rsidRDefault="00365EB8" w:rsidP="00881E25">
      <w:pPr>
        <w:pStyle w:val="NoSpacing"/>
        <w:jc w:val="both"/>
      </w:pPr>
      <w:r>
        <w:t>D2Fit</w:t>
      </w:r>
      <w:r w:rsidR="00881E25">
        <w:t xml:space="preserve"> </w:t>
      </w:r>
      <w:hyperlink r:id="rId9" w:history="1">
        <w:r w:rsidR="00881E25" w:rsidRPr="00881E25">
          <w:rPr>
            <w:rStyle w:val="Hyperlink"/>
          </w:rPr>
          <w:t>.</w:t>
        </w:r>
        <w:proofErr w:type="spellStart"/>
        <w:r w:rsidR="00881E25" w:rsidRPr="00881E25">
          <w:rPr>
            <w:rStyle w:val="Hyperlink"/>
          </w:rPr>
          <w:t>docx</w:t>
        </w:r>
        <w:proofErr w:type="spellEnd"/>
      </w:hyperlink>
      <w:r w:rsidR="00881E25">
        <w:t xml:space="preserve"> (to be developed further)</w:t>
      </w:r>
    </w:p>
    <w:p w:rsidR="00365EB8" w:rsidRDefault="00D92938" w:rsidP="00365EB8">
      <w:pPr>
        <w:pStyle w:val="NoSpacing"/>
      </w:pPr>
      <w:hyperlink r:id="rId10" w:history="1">
        <w:proofErr w:type="spellStart"/>
        <w:r w:rsidR="00365EB8" w:rsidRPr="00881E25">
          <w:rPr>
            <w:rStyle w:val="Hyperlink"/>
          </w:rPr>
          <w:t>DiffEq</w:t>
        </w:r>
        <w:proofErr w:type="spellEnd"/>
      </w:hyperlink>
      <w:r w:rsidR="00881E25">
        <w:t xml:space="preserve">   </w:t>
      </w:r>
      <w:hyperlink r:id="rId11" w:history="1">
        <w:r w:rsidR="00881E25" w:rsidRPr="00881E25">
          <w:rPr>
            <w:rStyle w:val="Hyperlink"/>
          </w:rPr>
          <w:t>.</w:t>
        </w:r>
        <w:proofErr w:type="spellStart"/>
        <w:r w:rsidR="00881E25" w:rsidRPr="00881E25">
          <w:rPr>
            <w:rStyle w:val="Hyperlink"/>
          </w:rPr>
          <w:t>docx</w:t>
        </w:r>
        <w:proofErr w:type="spellEnd"/>
      </w:hyperlink>
      <w:r w:rsidR="00881E25">
        <w:t xml:space="preserve"> </w:t>
      </w:r>
      <w:r w:rsidR="00881E25">
        <w:sym w:font="Wingdings" w:char="F0DF"/>
      </w:r>
      <w:r w:rsidR="00881E25">
        <w:t xml:space="preserve"> the differential equation for </w:t>
      </w:r>
      <w:r w:rsidR="00881E25" w:rsidRPr="00881E25">
        <w:rPr>
          <w:position w:val="-16"/>
        </w:rPr>
        <w:object w:dxaOrig="31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1.75pt" o:ole="">
            <v:imagedata r:id="rId12" o:title=""/>
          </v:shape>
          <o:OLEObject Type="Embed" ProgID="Equation.DSMT4" ShapeID="_x0000_i1025" DrawAspect="Content" ObjectID="_1552188881" r:id="rId13"/>
        </w:object>
      </w:r>
    </w:p>
    <w:p w:rsidR="00365EB8" w:rsidRDefault="00D92938" w:rsidP="00365EB8">
      <w:pPr>
        <w:pStyle w:val="NoSpacing"/>
      </w:pPr>
      <w:hyperlink r:id="rId14" w:history="1">
        <w:proofErr w:type="spellStart"/>
        <w:r w:rsidR="00365EB8" w:rsidRPr="00881E25">
          <w:rPr>
            <w:rStyle w:val="Hyperlink"/>
          </w:rPr>
          <w:t>NegGauss</w:t>
        </w:r>
        <w:proofErr w:type="spellEnd"/>
      </w:hyperlink>
      <w:r w:rsidR="00881E25">
        <w:t xml:space="preserve"> </w:t>
      </w:r>
      <w:hyperlink r:id="rId15" w:history="1">
        <w:r w:rsidR="00881E25" w:rsidRPr="00881E25">
          <w:rPr>
            <w:rStyle w:val="Hyperlink"/>
          </w:rPr>
          <w:t>.</w:t>
        </w:r>
        <w:proofErr w:type="spellStart"/>
        <w:r w:rsidR="00881E25" w:rsidRPr="00881E25">
          <w:rPr>
            <w:rStyle w:val="Hyperlink"/>
          </w:rPr>
          <w:t>docx</w:t>
        </w:r>
        <w:proofErr w:type="spellEnd"/>
      </w:hyperlink>
    </w:p>
    <w:p w:rsidR="00365EB8" w:rsidRDefault="00D92938" w:rsidP="00365EB8">
      <w:pPr>
        <w:pStyle w:val="NoSpacing"/>
      </w:pPr>
      <w:hyperlink r:id="rId16" w:history="1">
        <w:r w:rsidR="00365EB8" w:rsidRPr="00881E25">
          <w:rPr>
            <w:rStyle w:val="Hyperlink"/>
          </w:rPr>
          <w:t>Potential</w:t>
        </w:r>
      </w:hyperlink>
      <w:r w:rsidR="00881E25">
        <w:t xml:space="preserve">  </w:t>
      </w:r>
      <w:hyperlink r:id="rId17" w:history="1">
        <w:r w:rsidR="00881E25" w:rsidRPr="00881E25">
          <w:rPr>
            <w:rStyle w:val="Hyperlink"/>
          </w:rPr>
          <w:t>.</w:t>
        </w:r>
        <w:proofErr w:type="spellStart"/>
        <w:r w:rsidR="00881E25" w:rsidRPr="00881E25">
          <w:rPr>
            <w:rStyle w:val="Hyperlink"/>
          </w:rPr>
          <w:t>docx</w:t>
        </w:r>
        <w:proofErr w:type="spellEnd"/>
      </w:hyperlink>
      <w:r w:rsidR="00881E25">
        <w:t xml:space="preserve">  </w:t>
      </w:r>
      <w:r w:rsidR="00881E25">
        <w:sym w:font="Wingdings" w:char="F0DF"/>
      </w:r>
      <w:r w:rsidR="00881E25">
        <w:t xml:space="preserve"> the group of 1-d potentials considered here</w:t>
      </w:r>
    </w:p>
    <w:p w:rsidR="00365EB8" w:rsidRDefault="00D92938" w:rsidP="00365EB8">
      <w:pPr>
        <w:pStyle w:val="NoSpacing"/>
      </w:pPr>
      <w:hyperlink r:id="rId18" w:history="1">
        <w:r w:rsidR="00365EB8" w:rsidRPr="00A90379">
          <w:rPr>
            <w:rStyle w:val="Hyperlink"/>
          </w:rPr>
          <w:t>Resonance</w:t>
        </w:r>
      </w:hyperlink>
      <w:r w:rsidR="00881E25">
        <w:t xml:space="preserve"> </w:t>
      </w:r>
      <w:hyperlink r:id="rId19" w:history="1">
        <w:r w:rsidR="00881E25" w:rsidRPr="00881E25">
          <w:rPr>
            <w:rStyle w:val="Hyperlink"/>
          </w:rPr>
          <w:t>.</w:t>
        </w:r>
        <w:proofErr w:type="spellStart"/>
        <w:r w:rsidR="00881E25" w:rsidRPr="00881E25">
          <w:rPr>
            <w:rStyle w:val="Hyperlink"/>
          </w:rPr>
          <w:t>docx</w:t>
        </w:r>
        <w:proofErr w:type="spellEnd"/>
      </w:hyperlink>
    </w:p>
    <w:p w:rsidR="00365EB8" w:rsidRPr="00365EB8" w:rsidRDefault="00365EB8" w:rsidP="00365EB8">
      <w:pPr>
        <w:pStyle w:val="NoSpacing"/>
      </w:pPr>
    </w:p>
    <w:p w:rsidR="004509B3" w:rsidRDefault="001D2127">
      <w:r>
        <w:t>The code here shows that the Harmonic oscillator wave functions can be approximated by</w:t>
      </w:r>
    </w:p>
    <w:p w:rsidR="001D2127" w:rsidRDefault="001D2127">
      <w:r w:rsidRPr="001D2127">
        <w:rPr>
          <w:position w:val="-16"/>
        </w:rPr>
        <w:object w:dxaOrig="3460" w:dyaOrig="440">
          <v:shape id="_x0000_i1026" type="#_x0000_t75" style="width:173.25pt;height:21.75pt" o:ole="">
            <v:imagedata r:id="rId20" o:title=""/>
          </v:shape>
          <o:OLEObject Type="Embed" ProgID="Equation.DSMT4" ShapeID="_x0000_i1026" DrawAspect="Content" ObjectID="_1552188882" r:id="rId21"/>
        </w:object>
      </w:r>
    </w:p>
    <w:p w:rsidR="001D2127" w:rsidRDefault="001D2127">
      <w:r>
        <w:t>The best place to start the differential equation is at the potential minimum.  The starting value is</w:t>
      </w:r>
    </w:p>
    <w:p w:rsidR="001D2127" w:rsidRDefault="001D2127">
      <w:r w:rsidRPr="001D2127">
        <w:rPr>
          <w:position w:val="-20"/>
        </w:rPr>
        <w:object w:dxaOrig="3940" w:dyaOrig="520">
          <v:shape id="_x0000_i1027" type="#_x0000_t75" style="width:197.25pt;height:26.25pt" o:ole="">
            <v:imagedata r:id="rId22" o:title=""/>
          </v:shape>
          <o:OLEObject Type="Embed" ProgID="Equation.DSMT4" ShapeID="_x0000_i1027" DrawAspect="Content" ObjectID="_1552188883" r:id="rId23"/>
        </w:object>
      </w:r>
    </w:p>
    <w:p w:rsidR="001D2127" w:rsidRDefault="001D2127">
      <w:r>
        <w:t xml:space="preserve">The values from this are compared to the theoretical values in </w:t>
      </w:r>
      <w:hyperlink r:id="rId24" w:history="1">
        <w:proofErr w:type="spellStart"/>
        <w:r w:rsidR="00D75F5A">
          <w:rPr>
            <w:rStyle w:val="Hyperlink"/>
          </w:rPr>
          <w:t>DiffEq</w:t>
        </w:r>
        <w:proofErr w:type="spellEnd"/>
        <w:r w:rsidR="00D75F5A">
          <w:rPr>
            <w:rStyle w:val="Hyperlink"/>
          </w:rPr>
          <w:t>/Welcome.htm</w:t>
        </w:r>
      </w:hyperlink>
      <w:r>
        <w:t>.</w:t>
      </w:r>
    </w:p>
    <w:p w:rsidR="001D2127" w:rsidRDefault="001D2127">
      <w:r>
        <w:t xml:space="preserve">The theoretical Harmonic Oscillator states are derived from raising operators in </w:t>
      </w:r>
      <w:hyperlink r:id="rId25" w:history="1">
        <w:proofErr w:type="spellStart"/>
        <w:r w:rsidR="00D75F5A">
          <w:rPr>
            <w:rStyle w:val="Hyperlink"/>
          </w:rPr>
          <w:t>HarmonicOscillat</w:t>
        </w:r>
        <w:r w:rsidR="00D75F5A">
          <w:rPr>
            <w:rStyle w:val="Hyperlink"/>
          </w:rPr>
          <w:t>o</w:t>
        </w:r>
        <w:r w:rsidR="00D75F5A">
          <w:rPr>
            <w:rStyle w:val="Hyperlink"/>
          </w:rPr>
          <w:t>r</w:t>
        </w:r>
        <w:proofErr w:type="spellEnd"/>
        <w:r w:rsidR="00D75F5A">
          <w:rPr>
            <w:rStyle w:val="Hyperlink"/>
          </w:rPr>
          <w:t>/Welcome.htm</w:t>
        </w:r>
      </w:hyperlink>
    </w:p>
    <w:p w:rsidR="00D75F5A" w:rsidRDefault="00D75F5A">
      <w:r>
        <w:t xml:space="preserve">These are the same as the ones used in </w:t>
      </w:r>
    </w:p>
    <w:p w:rsidR="00D75F5A" w:rsidRDefault="00D92938">
      <w:hyperlink r:id="rId26" w:history="1">
        <w:r w:rsidR="004C16E8">
          <w:rPr>
            <w:rStyle w:val="Hyperlink"/>
          </w:rPr>
          <w:t>../AngularM</w:t>
        </w:r>
        <w:bookmarkStart w:id="0" w:name="_GoBack"/>
        <w:bookmarkEnd w:id="0"/>
        <w:r w:rsidR="004C16E8">
          <w:rPr>
            <w:rStyle w:val="Hyperlink"/>
          </w:rPr>
          <w:t>o</w:t>
        </w:r>
        <w:r w:rsidR="004C16E8">
          <w:rPr>
            <w:rStyle w:val="Hyperlink"/>
          </w:rPr>
          <w:t>m</w:t>
        </w:r>
        <w:r w:rsidR="004C16E8">
          <w:rPr>
            <w:rStyle w:val="Hyperlink"/>
          </w:rPr>
          <w:t>entum.pdf</w:t>
        </w:r>
      </w:hyperlink>
    </w:p>
    <w:sectPr w:rsidR="00D75F5A" w:rsidSect="0011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10E"/>
    <w:rsid w:val="000275B4"/>
    <w:rsid w:val="000E110E"/>
    <w:rsid w:val="001159DB"/>
    <w:rsid w:val="00174067"/>
    <w:rsid w:val="001D2127"/>
    <w:rsid w:val="00365EB8"/>
    <w:rsid w:val="00420833"/>
    <w:rsid w:val="004509B3"/>
    <w:rsid w:val="004C16E8"/>
    <w:rsid w:val="00553C2B"/>
    <w:rsid w:val="0065262B"/>
    <w:rsid w:val="00881E25"/>
    <w:rsid w:val="00A90379"/>
    <w:rsid w:val="00B65E2E"/>
    <w:rsid w:val="00CC41CB"/>
    <w:rsid w:val="00D4179F"/>
    <w:rsid w:val="00D75F5A"/>
    <w:rsid w:val="00D9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DB"/>
  </w:style>
  <w:style w:type="paragraph" w:styleId="Heading1">
    <w:name w:val="heading 1"/>
    <w:basedOn w:val="Normal"/>
    <w:next w:val="Normal"/>
    <w:link w:val="Heading1Char"/>
    <w:uiPriority w:val="9"/>
    <w:qFormat/>
    <w:rsid w:val="0036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12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65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1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arrier/Barrier.docx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resonance/Welcome.htm" TargetMode="External"/><Relationship Id="rId26" Type="http://schemas.openxmlformats.org/officeDocument/2006/relationships/hyperlink" Target="../AngularMomentum.pdf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yperlink" Target="HarmonicOscillator/Welcome.docx" TargetMode="External"/><Relationship Id="rId12" Type="http://schemas.openxmlformats.org/officeDocument/2006/relationships/image" Target="media/image1.wmf"/><Relationship Id="rId17" Type="http://schemas.openxmlformats.org/officeDocument/2006/relationships/hyperlink" Target="Potential/Welcome.docx" TargetMode="External"/><Relationship Id="rId25" Type="http://schemas.openxmlformats.org/officeDocument/2006/relationships/hyperlink" Target="HarmonicOscillator/Welcome.htm" TargetMode="External"/><Relationship Id="rId2" Type="http://schemas.openxmlformats.org/officeDocument/2006/relationships/settings" Target="settings.xml"/><Relationship Id="rId16" Type="http://schemas.openxmlformats.org/officeDocument/2006/relationships/hyperlink" Target="Potential/Welcome.htm" TargetMode="External"/><Relationship Id="rId20" Type="http://schemas.openxmlformats.org/officeDocument/2006/relationships/image" Target="media/image2.wm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armonicOscillator/Welcome.htm" TargetMode="External"/><Relationship Id="rId11" Type="http://schemas.openxmlformats.org/officeDocument/2006/relationships/hyperlink" Target="DiffEq/Welcome.docx" TargetMode="External"/><Relationship Id="rId24" Type="http://schemas.openxmlformats.org/officeDocument/2006/relationships/hyperlink" Target="DiffEq/Welcome.htm" TargetMode="External"/><Relationship Id="rId5" Type="http://schemas.openxmlformats.org/officeDocument/2006/relationships/hyperlink" Target="Flats/Welcome.docx" TargetMode="External"/><Relationship Id="rId15" Type="http://schemas.openxmlformats.org/officeDocument/2006/relationships/hyperlink" Target="NegGauss/Welcome.docx" TargetMode="External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hyperlink" Target="DiffEq/Welcome.htm" TargetMode="External"/><Relationship Id="rId19" Type="http://schemas.openxmlformats.org/officeDocument/2006/relationships/hyperlink" Target="resonance/Welcome.docx" TargetMode="External"/><Relationship Id="rId4" Type="http://schemas.openxmlformats.org/officeDocument/2006/relationships/hyperlink" Target="Flats/Welcome.htm" TargetMode="External"/><Relationship Id="rId9" Type="http://schemas.openxmlformats.org/officeDocument/2006/relationships/hyperlink" Target="D2Fit/Welcome.docx" TargetMode="External"/><Relationship Id="rId14" Type="http://schemas.openxmlformats.org/officeDocument/2006/relationships/hyperlink" Target="NegGauss/Welcome.htm" TargetMode="External"/><Relationship Id="rId22" Type="http://schemas.openxmlformats.org/officeDocument/2006/relationships/image" Target="media/image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L. Coldwell</cp:lastModifiedBy>
  <cp:revision>9</cp:revision>
  <cp:lastPrinted>2016-12-27T00:22:00Z</cp:lastPrinted>
  <dcterms:created xsi:type="dcterms:W3CDTF">2016-12-27T00:12:00Z</dcterms:created>
  <dcterms:modified xsi:type="dcterms:W3CDTF">2017-03-28T13:47:00Z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